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rPr>
                <w:rFonts w:ascii="Arial" w:hAnsi="Arial" w:cs="Arial"/>
                <w:b/>
                <w:bCs/>
                <w:color w:val="00B050"/>
                <w:sz w:val="24"/>
                <w:szCs w:val="24"/>
                <w:lang w:val="en-GB"/>
              </w:rPr>
            </w:pPr>
            <w:r>
              <w:rPr>
                <w:rFonts w:ascii="Arial" w:hAnsi="Arial" w:cs="Arial"/>
                <w:b/>
                <w:bCs/>
                <w:color w:val="00B050"/>
                <w:sz w:val="24"/>
                <w:szCs w:val="24"/>
                <w:lang w:val="en-GB"/>
              </w:rPr>
              <w:t>Teacher’s Name</w:t>
            </w:r>
          </w:p>
        </w:tc>
        <w:tc>
          <w:tcPr>
            <w:tcW w:w="2977" w:type="dxa"/>
          </w:tcPr>
          <w:p>
            <w:pPr>
              <w:spacing w:after="0" w:line="240" w:lineRule="auto"/>
              <w:rPr>
                <w:rFonts w:ascii="Arial" w:hAnsi="Arial" w:cs="Arial"/>
                <w:sz w:val="24"/>
                <w:szCs w:val="24"/>
                <w:lang w:val="en-GB"/>
              </w:rPr>
            </w:pPr>
            <w:r>
              <w:rPr>
                <w:rFonts w:ascii="Arial" w:hAnsi="Arial" w:cs="Arial"/>
                <w:sz w:val="24"/>
                <w:szCs w:val="24"/>
                <w:lang w:val="en-GB"/>
              </w:rPr>
              <w:t>Eilís McGinley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rPr>
                <w:rFonts w:ascii="Arial" w:hAnsi="Arial" w:cs="Arial"/>
                <w:b/>
                <w:bCs/>
                <w:color w:val="00B050"/>
                <w:sz w:val="24"/>
                <w:szCs w:val="24"/>
                <w:lang w:val="en-GB"/>
              </w:rPr>
            </w:pPr>
            <w:r>
              <w:rPr>
                <w:rFonts w:ascii="Arial" w:hAnsi="Arial" w:cs="Arial"/>
                <w:b/>
                <w:bCs/>
                <w:color w:val="00B050"/>
                <w:sz w:val="24"/>
                <w:szCs w:val="24"/>
                <w:lang w:val="en-GB"/>
              </w:rPr>
              <w:t>Class Level</w:t>
            </w:r>
          </w:p>
        </w:tc>
        <w:tc>
          <w:tcPr>
            <w:tcW w:w="2977" w:type="dxa"/>
          </w:tcPr>
          <w:p>
            <w:pPr>
              <w:spacing w:after="0" w:line="240" w:lineRule="auto"/>
              <w:rPr>
                <w:rFonts w:ascii="Arial" w:hAnsi="Arial" w:cs="Arial"/>
                <w:sz w:val="24"/>
                <w:szCs w:val="24"/>
                <w:lang w:val="en-GB"/>
              </w:rPr>
            </w:pPr>
            <w:r>
              <w:rPr>
                <w:rFonts w:ascii="Arial" w:hAnsi="Arial" w:cs="Arial"/>
                <w:sz w:val="24"/>
                <w:szCs w:val="24"/>
                <w:lang w:val="en-GB"/>
              </w:rPr>
              <w:t>4</w:t>
            </w:r>
            <w:r>
              <w:rPr>
                <w:rFonts w:ascii="Arial" w:hAnsi="Arial" w:cs="Arial"/>
                <w:sz w:val="24"/>
                <w:szCs w:val="24"/>
                <w:vertAlign w:val="superscript"/>
                <w:lang w:val="en-GB"/>
              </w:rPr>
              <w:t>th</w:t>
            </w:r>
            <w:r>
              <w:rPr>
                <w:rFonts w:ascii="Arial" w:hAnsi="Arial" w:cs="Arial"/>
                <w:sz w:val="24"/>
                <w:szCs w:val="24"/>
                <w:lang w:val="en-GB"/>
              </w:rPr>
              <w:t xml:space="preserve">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rPr>
                <w:rFonts w:ascii="Arial" w:hAnsi="Arial" w:cs="Arial"/>
                <w:b/>
                <w:bCs/>
                <w:color w:val="00B050"/>
                <w:sz w:val="24"/>
                <w:szCs w:val="24"/>
                <w:lang w:val="en-GB"/>
              </w:rPr>
            </w:pPr>
            <w:r>
              <w:rPr>
                <w:rFonts w:ascii="Arial" w:hAnsi="Arial" w:cs="Arial"/>
                <w:b/>
                <w:bCs/>
                <w:color w:val="00B050"/>
                <w:sz w:val="24"/>
                <w:szCs w:val="24"/>
                <w:lang w:val="en-GB"/>
              </w:rPr>
              <w:t>Suggested work for week beginning</w:t>
            </w:r>
          </w:p>
        </w:tc>
        <w:tc>
          <w:tcPr>
            <w:tcW w:w="2977" w:type="dxa"/>
          </w:tcPr>
          <w:p>
            <w:pPr>
              <w:spacing w:after="0" w:line="240" w:lineRule="auto"/>
              <w:rPr>
                <w:rFonts w:ascii="Arial" w:hAnsi="Arial" w:cs="Arial"/>
                <w:sz w:val="24"/>
                <w:szCs w:val="24"/>
                <w:lang w:val="en-GB"/>
              </w:rPr>
            </w:pPr>
            <w:r>
              <w:rPr>
                <w:rFonts w:ascii="Arial" w:hAnsi="Arial" w:cs="Arial"/>
                <w:sz w:val="24"/>
                <w:szCs w:val="24"/>
                <w:lang w:val="en-GB"/>
              </w:rPr>
              <w:t>20</w:t>
            </w:r>
            <w:r>
              <w:rPr>
                <w:rFonts w:ascii="Arial" w:hAnsi="Arial" w:cs="Arial"/>
                <w:sz w:val="24"/>
                <w:szCs w:val="24"/>
                <w:vertAlign w:val="superscript"/>
                <w:lang w:val="en-GB"/>
              </w:rPr>
              <w:t>th</w:t>
            </w:r>
            <w:r>
              <w:rPr>
                <w:rFonts w:ascii="Arial" w:hAnsi="Arial" w:cs="Arial"/>
                <w:sz w:val="24"/>
                <w:szCs w:val="24"/>
                <w:lang w:val="en-GB"/>
              </w:rPr>
              <w:t xml:space="preserve"> April 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rPr>
                <w:rFonts w:ascii="Arial" w:hAnsi="Arial" w:cs="Arial"/>
                <w:b/>
                <w:bCs/>
                <w:color w:val="00B050"/>
                <w:sz w:val="24"/>
                <w:szCs w:val="24"/>
                <w:lang w:val="en-GB"/>
              </w:rPr>
            </w:pPr>
            <w:r>
              <w:rPr>
                <w:rFonts w:ascii="Arial" w:hAnsi="Arial" w:cs="Arial"/>
                <w:b/>
                <w:bCs/>
                <w:color w:val="00B050"/>
                <w:sz w:val="24"/>
                <w:szCs w:val="24"/>
                <w:lang w:val="en-GB"/>
              </w:rPr>
              <w:t xml:space="preserve">Email address </w:t>
            </w:r>
          </w:p>
        </w:tc>
        <w:tc>
          <w:tcPr>
            <w:tcW w:w="2977" w:type="dxa"/>
          </w:tcPr>
          <w:p>
            <w:pPr>
              <w:spacing w:after="0" w:line="240" w:lineRule="auto"/>
              <w:rPr>
                <w:rFonts w:ascii="Arial" w:hAnsi="Arial" w:cs="Arial"/>
                <w:sz w:val="24"/>
                <w:szCs w:val="24"/>
                <w:lang w:val="en-GB"/>
              </w:rPr>
            </w:pPr>
            <w:r>
              <w:rPr>
                <w:rFonts w:ascii="Arial" w:hAnsi="Arial" w:cs="Arial"/>
              </w:rPr>
              <w:t>mrsmcginleyset@gmail.com</w:t>
            </w:r>
          </w:p>
        </w:tc>
      </w:tr>
    </w:tbl>
    <w:p>
      <w:pPr>
        <w:rPr>
          <w:rFonts w:ascii="Arial" w:hAnsi="Arial" w:cs="Arial"/>
          <w:sz w:val="24"/>
          <w:szCs w:val="24"/>
          <w:lang w:val="en-GB"/>
        </w:rPr>
      </w:pPr>
      <w:r>
        <w:rPr>
          <w:rFonts w:ascii="Arial" w:hAnsi="Arial" w:cs="Arial"/>
          <w:sz w:val="24"/>
          <w:szCs w:val="24"/>
          <w:lang w:val="en-GB"/>
        </w:rPr>
        <w:t xml:space="preserve"> </w:t>
      </w:r>
    </w:p>
    <w:p>
      <w:pPr>
        <w:rPr>
          <w:rFonts w:ascii="Arial" w:hAnsi="Arial" w:cs="Arial"/>
          <w:sz w:val="24"/>
          <w:szCs w:val="24"/>
          <w:lang w:val="en-GB"/>
        </w:rPr>
      </w:pPr>
      <w:r>
        <w:rPr>
          <w:rFonts w:ascii="Arial" w:hAnsi="Arial" w:cs="Arial"/>
          <w:sz w:val="24"/>
          <w:szCs w:val="24"/>
          <w:lang w:val="en-GB"/>
        </w:rPr>
        <w:t>Dear Parent(s)/ Guardians and children,</w:t>
      </w:r>
    </w:p>
    <w:p>
      <w:pPr>
        <w:rPr>
          <w:rFonts w:ascii="Arial" w:hAnsi="Arial" w:cs="Arial"/>
          <w:sz w:val="24"/>
          <w:szCs w:val="24"/>
          <w:lang w:val="en-GB"/>
        </w:rPr>
      </w:pPr>
      <w:r>
        <w:rPr>
          <w:rFonts w:ascii="Arial" w:hAnsi="Arial" w:cs="Arial"/>
          <w:sz w:val="24"/>
          <w:szCs w:val="24"/>
          <w:lang w:val="en-GB"/>
        </w:rPr>
        <w:t xml:space="preserve">I hope you all had a lovely Easter and you are all keeping safe and well during this time. I miss all the boys and girls. I am looking forward until we are all back at school again and things are back to normal for everyone. </w:t>
      </w:r>
    </w:p>
    <w:p>
      <w:pPr>
        <w:rPr>
          <w:rFonts w:ascii="Arial" w:hAnsi="Arial" w:cs="Arial"/>
          <w:sz w:val="24"/>
          <w:szCs w:val="24"/>
          <w:lang w:val="en-GB"/>
        </w:rPr>
      </w:pPr>
    </w:p>
    <w:p>
      <w:pPr>
        <w:rPr>
          <w:rFonts w:hAnsi="Comic Sans MS" w:cs="Comic Sans MS"/>
          <w:sz w:val="24"/>
          <w:szCs w:val="24"/>
        </w:rPr>
      </w:pPr>
      <w:r>
        <w:rPr>
          <w:rFonts w:ascii="Arial" w:hAnsi="Arial" w:cs="Arial"/>
          <w:sz w:val="24"/>
          <w:szCs w:val="24"/>
          <w:lang w:val="en-GB"/>
        </w:rPr>
        <w:t>Please find below work I have attached for your child. I am aware that your child will be receiving work from his/her class teacher, so these are only add on activities if you wish to complete.</w:t>
      </w:r>
      <w:r>
        <w:rPr>
          <w:rFonts w:ascii="Arial" w:hAnsi="Arial" w:eastAsia="Comic Sans MS" w:cs="Arial"/>
          <w:sz w:val="24"/>
          <w:szCs w:val="24"/>
          <w:lang w:val="en-US" w:eastAsia="zh-CN" w:bidi="ar"/>
        </w:rPr>
        <w:t xml:space="preserve"> I know this is very stressful time for parents, as many of you are working on the frontline or at home as well as caring for children of all ages, so please do not feel under pressure to complete these activities. </w:t>
      </w:r>
    </w:p>
    <w:p>
      <w:pPr>
        <w:rPr>
          <w:rFonts w:ascii="Arial" w:hAnsi="Arial" w:eastAsia="Comic Sans MS" w:cs="Arial"/>
          <w:sz w:val="24"/>
          <w:szCs w:val="24"/>
          <w:lang w:val="en-US" w:eastAsia="zh-CN" w:bidi="ar"/>
        </w:rPr>
      </w:pPr>
    </w:p>
    <w:p>
      <w:pPr>
        <w:rPr>
          <w:rFonts w:ascii="Arial" w:hAnsi="Arial" w:eastAsia="Comic Sans MS" w:cs="Arial"/>
          <w:sz w:val="24"/>
          <w:szCs w:val="24"/>
          <w:lang w:val="en-US" w:eastAsia="zh-CN" w:bidi="ar"/>
        </w:rPr>
      </w:pPr>
      <w:r>
        <w:rPr>
          <w:rFonts w:ascii="Arial" w:hAnsi="Arial" w:eastAsia="Comic Sans MS" w:cs="Arial"/>
          <w:sz w:val="24"/>
          <w:szCs w:val="24"/>
          <w:lang w:val="en-US" w:eastAsia="zh-CN" w:bidi="ar"/>
        </w:rPr>
        <w:t xml:space="preserve">I have included my email address at the top of this page. Please feel free to contact me if I can help you in any way or if you have any questions or queries. Screenshot any worksheets completed by your child during the week and email me and I will respond. </w:t>
      </w:r>
      <w:r>
        <w:rPr>
          <w:rFonts w:ascii="Arial" w:hAnsi="Arial" w:cs="Arial"/>
          <w:color w:val="000000"/>
          <w:sz w:val="24"/>
          <w:szCs w:val="24"/>
        </w:rPr>
        <w:t xml:space="preserve">If you don’t have access to a printer, your child can get the activity idea from the screen and do it on a blank sheet of paper. </w:t>
      </w:r>
      <w:r>
        <w:rPr>
          <w:rFonts w:ascii="Arial" w:hAnsi="Arial" w:eastAsia="Comic Sans MS" w:cs="Arial"/>
          <w:sz w:val="24"/>
          <w:szCs w:val="24"/>
          <w:lang w:val="en-US" w:eastAsia="zh-CN" w:bidi="ar"/>
        </w:rPr>
        <w:t xml:space="preserve">I would love to know how all the boys and girls are getting on so even send a little message to say hello. </w:t>
      </w:r>
    </w:p>
    <w:p>
      <w:pPr>
        <w:rPr>
          <w:rFonts w:ascii="Arial" w:hAnsi="Arial" w:eastAsia="Comic Sans MS" w:cs="Arial"/>
          <w:sz w:val="24"/>
          <w:szCs w:val="24"/>
          <w:lang w:val="en-US" w:eastAsia="zh-CN" w:bidi="ar"/>
        </w:rPr>
      </w:pPr>
    </w:p>
    <w:p>
      <w:pPr>
        <w:rPr>
          <w:rFonts w:ascii="Arial" w:hAnsi="Arial" w:eastAsia="Comic Sans MS" w:cs="Arial"/>
          <w:sz w:val="24"/>
          <w:szCs w:val="24"/>
          <w:lang w:val="en-US" w:eastAsia="zh-CN" w:bidi="ar"/>
        </w:rPr>
      </w:pPr>
      <w:r>
        <w:fldChar w:fldCharType="begin"/>
      </w:r>
      <w:r>
        <w:instrText xml:space="preserve"> HYPERLINK "http://www.oxfordowl.co.uk" </w:instrText>
      </w:r>
      <w:r>
        <w:fldChar w:fldCharType="separate"/>
      </w:r>
      <w:r>
        <w:rPr>
          <w:rStyle w:val="3"/>
          <w:rFonts w:ascii="Arial" w:hAnsi="Arial" w:eastAsia="Comic Sans MS" w:cs="Arial"/>
          <w:sz w:val="24"/>
          <w:szCs w:val="24"/>
          <w:lang w:val="en-US" w:eastAsia="zh-CN" w:bidi="ar"/>
        </w:rPr>
        <w:t>www.oxfordowl.co.uk</w:t>
      </w:r>
      <w:r>
        <w:rPr>
          <w:rStyle w:val="3"/>
          <w:rFonts w:ascii="Arial" w:hAnsi="Arial" w:eastAsia="Comic Sans MS" w:cs="Arial"/>
          <w:sz w:val="24"/>
          <w:szCs w:val="24"/>
          <w:lang w:val="en-US" w:eastAsia="zh-CN" w:bidi="ar"/>
        </w:rPr>
        <w:fldChar w:fldCharType="end"/>
      </w:r>
      <w:r>
        <w:rPr>
          <w:rFonts w:ascii="Arial" w:hAnsi="Arial" w:eastAsia="Comic Sans MS" w:cs="Arial"/>
          <w:sz w:val="24"/>
          <w:szCs w:val="24"/>
          <w:lang w:val="en-US" w:eastAsia="zh-CN" w:bidi="ar"/>
        </w:rPr>
        <w:t xml:space="preserve"> is a great website which gives you free access to Oxford reading Tree readers in all levels which your child should read daily. (You can search by level or by age). </w:t>
      </w:r>
    </w:p>
    <w:p>
      <w:pPr>
        <w:rPr>
          <w:rFonts w:ascii="Arial" w:hAnsi="Arial" w:eastAsia="Comic Sans MS" w:cs="Arial"/>
          <w:sz w:val="24"/>
          <w:szCs w:val="24"/>
          <w:lang w:val="en-US" w:eastAsia="zh-CN" w:bidi="ar"/>
        </w:rPr>
      </w:pPr>
    </w:p>
    <w:p>
      <w:pPr>
        <w:rPr>
          <w:rFonts w:ascii="Arial" w:hAnsi="Arial" w:cs="Arial"/>
        </w:rPr>
      </w:pPr>
      <w:r>
        <w:fldChar w:fldCharType="begin"/>
      </w:r>
      <w:r>
        <w:instrText xml:space="preserve"> HYPERLINK "https://connect.collins.co.uk/school/Portal.aspx" </w:instrText>
      </w:r>
      <w:r>
        <w:fldChar w:fldCharType="separate"/>
      </w:r>
      <w:r>
        <w:rPr>
          <w:rStyle w:val="3"/>
          <w:rFonts w:ascii="Arial" w:hAnsi="Arial" w:cs="Arial"/>
          <w:sz w:val="24"/>
          <w:szCs w:val="24"/>
        </w:rPr>
        <w:t>https://connect.collins.co.uk/school/Portal.aspx</w:t>
      </w:r>
      <w:r>
        <w:rPr>
          <w:rStyle w:val="3"/>
          <w:rFonts w:ascii="Arial" w:hAnsi="Arial" w:cs="Arial"/>
          <w:sz w:val="24"/>
          <w:szCs w:val="24"/>
        </w:rPr>
        <w:fldChar w:fldCharType="end"/>
      </w:r>
      <w:r>
        <w:t xml:space="preserve">  </w:t>
      </w:r>
      <w:r>
        <w:rPr>
          <w:rFonts w:ascii="Arial" w:hAnsi="Arial" w:cs="Arial"/>
          <w:sz w:val="24"/>
          <w:szCs w:val="24"/>
        </w:rPr>
        <w:t xml:space="preserve">is another fantastic website which gives access to Collins readers. These are available in all levels and children can listen to the story and complete activities at the end. </w:t>
      </w:r>
    </w:p>
    <w:p>
      <w:pPr>
        <w:rPr>
          <w:rFonts w:ascii="Arial" w:hAnsi="Arial" w:cs="Arial"/>
          <w:sz w:val="24"/>
          <w:szCs w:val="24"/>
        </w:rPr>
      </w:pPr>
      <w:r>
        <w:rPr>
          <w:rFonts w:ascii="Arial" w:hAnsi="Arial" w:cs="Arial"/>
          <w:sz w:val="24"/>
          <w:szCs w:val="24"/>
        </w:rPr>
        <w:t>Click Teacher login</w:t>
      </w:r>
    </w:p>
    <w:p>
      <w:pPr>
        <w:rPr>
          <w:rFonts w:ascii="Arial" w:hAnsi="Arial" w:cs="Arial"/>
          <w:sz w:val="24"/>
          <w:szCs w:val="24"/>
        </w:rPr>
      </w:pPr>
      <w:r>
        <w:rPr>
          <w:rFonts w:ascii="Arial" w:hAnsi="Arial" w:cs="Arial"/>
          <w:sz w:val="24"/>
          <w:szCs w:val="24"/>
        </w:rPr>
        <w:t xml:space="preserve">Enter username: </w:t>
      </w:r>
      <w:r>
        <w:fldChar w:fldCharType="begin"/>
      </w:r>
      <w:r>
        <w:instrText xml:space="preserve"> HYPERLINK "mailto:parents@hapercollins.co.uk" </w:instrText>
      </w:r>
      <w:r>
        <w:fldChar w:fldCharType="separate"/>
      </w:r>
      <w:r>
        <w:rPr>
          <w:rStyle w:val="3"/>
          <w:rFonts w:ascii="Arial" w:hAnsi="Arial" w:cs="Arial"/>
          <w:sz w:val="24"/>
          <w:szCs w:val="24"/>
        </w:rPr>
        <w:t>parents@hapercollins.co.uk</w:t>
      </w:r>
      <w:r>
        <w:rPr>
          <w:rStyle w:val="3"/>
          <w:rFonts w:ascii="Arial" w:hAnsi="Arial" w:cs="Arial"/>
          <w:sz w:val="24"/>
          <w:szCs w:val="24"/>
        </w:rPr>
        <w:fldChar w:fldCharType="end"/>
      </w:r>
    </w:p>
    <w:p>
      <w:pPr>
        <w:rPr>
          <w:rFonts w:ascii="Arial" w:hAnsi="Arial" w:cs="Arial"/>
          <w:sz w:val="24"/>
          <w:szCs w:val="24"/>
        </w:rPr>
      </w:pPr>
      <w:r>
        <w:rPr>
          <w:rFonts w:ascii="Arial" w:hAnsi="Arial" w:cs="Arial"/>
          <w:sz w:val="24"/>
          <w:szCs w:val="24"/>
        </w:rPr>
        <w:t>Password: Parents20!</w:t>
      </w:r>
    </w:p>
    <w:p>
      <w:pPr>
        <w:rPr>
          <w:rFonts w:ascii="Arial" w:hAnsi="Arial" w:cs="Arial"/>
          <w:sz w:val="24"/>
          <w:szCs w:val="24"/>
        </w:rPr>
      </w:pPr>
    </w:p>
    <w:p>
      <w:pPr>
        <w:rPr>
          <w:rFonts w:ascii="Arial" w:hAnsi="Arial" w:cs="Arial"/>
          <w:sz w:val="24"/>
          <w:szCs w:val="24"/>
        </w:rPr>
      </w:pPr>
      <w:r>
        <w:rPr>
          <w:rFonts w:ascii="Arial" w:hAnsi="Arial" w:cs="Arial"/>
          <w:sz w:val="24"/>
          <w:szCs w:val="24"/>
        </w:rPr>
        <w:t>Looking forward to hearing from you.</w:t>
      </w:r>
    </w:p>
    <w:p>
      <w:pPr>
        <w:rPr>
          <w:rFonts w:ascii="Arial" w:hAnsi="Arial" w:cs="Arial"/>
          <w:sz w:val="24"/>
          <w:szCs w:val="24"/>
        </w:rPr>
      </w:pPr>
      <w:r>
        <w:rPr>
          <w:rFonts w:ascii="Arial" w:hAnsi="Arial" w:cs="Arial"/>
          <w:sz w:val="24"/>
          <w:szCs w:val="24"/>
        </w:rPr>
        <w:t>Take care and stay safe,</w:t>
      </w:r>
    </w:p>
    <w:p>
      <w:pPr>
        <w:rPr>
          <w:rFonts w:ascii="Arial" w:hAnsi="Arial" w:eastAsia="Comic Sans MS" w:cs="Arial"/>
          <w:sz w:val="24"/>
          <w:szCs w:val="24"/>
          <w:lang w:val="en-US" w:eastAsia="zh-CN" w:bidi="ar"/>
        </w:rPr>
      </w:pPr>
      <w:r>
        <w:rPr>
          <w:rFonts w:ascii="Arial" w:hAnsi="Arial" w:cs="Arial"/>
          <w:sz w:val="24"/>
          <w:szCs w:val="24"/>
        </w:rPr>
        <w:t>Eilís</w:t>
      </w:r>
    </w:p>
    <w:p/>
    <w:p>
      <w:pPr>
        <w:rPr>
          <w:rFonts w:ascii="Arial" w:hAnsi="Arial" w:cs="Arial"/>
          <w:sz w:val="24"/>
          <w:szCs w:val="24"/>
          <w:lang w:val="en-GB"/>
        </w:rPr>
      </w:pPr>
      <w:r>
        <w:rPr>
          <w:rFonts w:ascii="Arial" w:hAnsi="Arial" w:cs="Arial"/>
          <w:sz w:val="24"/>
          <w:szCs w:val="24"/>
          <w:lang w:val="en-GB"/>
        </w:rPr>
        <w:t xml:space="preserve">Please </w:t>
      </w:r>
      <w:r>
        <w:rPr>
          <w:rFonts w:ascii="Arial" w:hAnsi="Arial" w:cs="Arial"/>
          <w:sz w:val="24"/>
          <w:szCs w:val="24"/>
          <w:highlight w:val="yellow"/>
        </w:rPr>
        <w:t>continue</w:t>
      </w:r>
      <w:r>
        <w:rPr>
          <w:rFonts w:ascii="Arial" w:hAnsi="Arial" w:cs="Arial"/>
          <w:sz w:val="24"/>
          <w:szCs w:val="24"/>
        </w:rPr>
        <w:t xml:space="preserve"> with</w:t>
      </w:r>
      <w:r>
        <w:rPr>
          <w:rFonts w:ascii="Arial" w:hAnsi="Arial" w:cs="Arial"/>
          <w:sz w:val="24"/>
          <w:szCs w:val="24"/>
          <w:lang w:val="en-GB"/>
        </w:rPr>
        <w:t xml:space="preserve"> your</w:t>
      </w:r>
      <w:r>
        <w:rPr>
          <w:rFonts w:ascii="Arial" w:hAnsi="Arial" w:cs="Arial"/>
          <w:sz w:val="24"/>
          <w:szCs w:val="24"/>
        </w:rPr>
        <w:t xml:space="preserve"> </w:t>
      </w:r>
      <w:r>
        <w:rPr>
          <w:rFonts w:ascii="Arial" w:hAnsi="Arial" w:cs="Arial"/>
          <w:sz w:val="24"/>
          <w:szCs w:val="24"/>
          <w:highlight w:val="yellow"/>
        </w:rPr>
        <w:t>SNIP spelling programme</w:t>
      </w:r>
      <w:r>
        <w:rPr>
          <w:rFonts w:ascii="Arial" w:hAnsi="Arial" w:cs="Arial"/>
          <w:sz w:val="24"/>
          <w:szCs w:val="24"/>
        </w:rPr>
        <w:t xml:space="preserve"> </w:t>
      </w:r>
      <w:r>
        <w:rPr>
          <w:rFonts w:ascii="Arial" w:hAnsi="Arial" w:cs="Arial"/>
          <w:sz w:val="24"/>
          <w:szCs w:val="24"/>
          <w:lang w:val="en-GB"/>
        </w:rPr>
        <w:t xml:space="preserve">if you are attending me for spellings- </w:t>
      </w:r>
    </w:p>
    <w:p>
      <w:pPr>
        <w:rPr>
          <w:rFonts w:ascii="Arial" w:hAnsi="Arial" w:cs="Arial"/>
        </w:rPr>
      </w:pPr>
      <w:r>
        <w:rPr>
          <w:rFonts w:ascii="Arial" w:hAnsi="Arial" w:cs="Arial"/>
          <w:sz w:val="24"/>
          <w:szCs w:val="24"/>
        </w:rPr>
        <w:t xml:space="preserve">Revision week </w:t>
      </w:r>
      <w:r>
        <w:rPr>
          <w:rFonts w:ascii="Arial" w:hAnsi="Arial" w:cs="Arial"/>
          <w:sz w:val="24"/>
          <w:szCs w:val="24"/>
          <w:lang w:val="en-GB"/>
        </w:rPr>
        <w:t>3.</w:t>
      </w:r>
    </w:p>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ascii="Arial" w:hAnsi="Arial" w:cs="Arial"/>
                <w:sz w:val="24"/>
                <w:szCs w:val="24"/>
              </w:rPr>
            </w:pPr>
            <w:r>
              <w:rPr>
                <w:rFonts w:ascii="Arial" w:hAnsi="Arial" w:cs="Arial"/>
                <w:sz w:val="24"/>
                <w:szCs w:val="24"/>
              </w:rPr>
              <w:t>Activity 1</w:t>
            </w:r>
          </w:p>
        </w:tc>
        <w:tc>
          <w:tcPr>
            <w:tcW w:w="4508" w:type="dxa"/>
          </w:tcPr>
          <w:p>
            <w:pPr>
              <w:spacing w:after="0" w:line="240" w:lineRule="auto"/>
              <w:rPr>
                <w:sz w:val="24"/>
                <w:szCs w:val="24"/>
              </w:rPr>
            </w:pPr>
            <w:r>
              <w:rPr>
                <w:rFonts w:ascii="Arial" w:hAnsi="Arial" w:cs="Arial"/>
                <w:sz w:val="24"/>
                <w:szCs w:val="24"/>
              </w:rPr>
              <w:t>Activity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ascii="Arial" w:hAnsi="Arial" w:cs="Arial"/>
                <w:sz w:val="24"/>
                <w:szCs w:val="24"/>
              </w:rPr>
            </w:pPr>
            <w:r>
              <w:rPr>
                <w:rFonts w:ascii="Arial" w:hAnsi="Arial" w:cs="Arial"/>
                <w:sz w:val="24"/>
                <w:szCs w:val="24"/>
              </w:rPr>
              <w:t>Genre focus this week- recount</w:t>
            </w:r>
          </w:p>
          <w:p>
            <w:pPr>
              <w:spacing w:after="0" w:line="240" w:lineRule="auto"/>
              <w:rPr>
                <w:rFonts w:ascii="Arial" w:hAnsi="Arial" w:cs="Arial"/>
                <w:sz w:val="24"/>
                <w:szCs w:val="24"/>
              </w:rPr>
            </w:pPr>
            <w:r>
              <w:rPr>
                <w:rFonts w:ascii="Arial" w:hAnsi="Arial" w:cs="Arial"/>
                <w:sz w:val="24"/>
                <w:szCs w:val="24"/>
              </w:rPr>
              <w:t xml:space="preserve">Read attached sheet about recount writing below. Read the example of a recount (At the Beach) that I have given and see can you find the key points-who, what, where, when, why. Talk about an event that happened you using the pointers- who, what, where, when,why.  </w:t>
            </w: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Having read about a recount, now its your turn. I would like you to use the template that I have attached for you to plan out your recount.</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 xml:space="preserve">Today I would like you to write about something that happened you over Easter… maybe an Easter egg hunt, a walk or something you did at home. </w:t>
            </w:r>
          </w:p>
          <w:p>
            <w:pPr>
              <w:spacing w:after="0" w:line="240" w:lineRule="auto"/>
              <w:rPr>
                <w:rFonts w:ascii="Arial" w:hAnsi="Arial" w:cs="Arial"/>
                <w:sz w:val="24"/>
                <w:szCs w:val="24"/>
              </w:rPr>
            </w:pPr>
          </w:p>
          <w:p>
            <w:pPr>
              <w:spacing w:after="0" w:line="240" w:lineRule="auto"/>
            </w:pPr>
            <w:r>
              <w:rPr>
                <w:rFonts w:ascii="Arial" w:hAnsi="Arial" w:cs="Arial"/>
                <w:sz w:val="24"/>
                <w:szCs w:val="24"/>
              </w:rPr>
              <w:t>Once you pick about what you are going to write about fill out the recount template below. You do not need to write full sentences as it’s only a draft!</w:t>
            </w:r>
          </w:p>
        </w:tc>
        <w:tc>
          <w:tcPr>
            <w:tcW w:w="4508" w:type="dxa"/>
          </w:tcPr>
          <w:p>
            <w:pPr>
              <w:spacing w:after="0" w:line="240" w:lineRule="auto"/>
              <w:rPr>
                <w:rFonts w:ascii="Arial" w:hAnsi="Arial" w:cs="Arial"/>
                <w:sz w:val="24"/>
                <w:szCs w:val="24"/>
              </w:rPr>
            </w:pPr>
            <w:r>
              <w:rPr>
                <w:rFonts w:ascii="Arial" w:hAnsi="Arial" w:cs="Arial"/>
                <w:sz w:val="24"/>
                <w:szCs w:val="24"/>
              </w:rPr>
              <w:t>Using the recount plan from yesterday I want you to write out your recount today. Use full sentences. Include your title at the top of the page .Remember to use paragraphs for each new event and feel free to draw a picture at the end if you like . Screenshot it and send it to me I would love to read about it.</w:t>
            </w:r>
          </w:p>
          <w:p>
            <w:pPr>
              <w:spacing w:after="0" w:line="240" w:lineRule="auto"/>
            </w:pPr>
          </w:p>
          <w:p>
            <w:pPr>
              <w:spacing w:after="0" w:line="240" w:lineRule="auto"/>
            </w:pPr>
          </w:p>
          <w:p>
            <w:pPr>
              <w:spacing w:after="0" w:line="240" w:lineRule="auto"/>
            </w:pPr>
          </w:p>
          <w:p>
            <w:pPr>
              <w:spacing w:after="0" w:line="240" w:lineRule="auto"/>
            </w:pPr>
            <w:r>
              <w:drawing>
                <wp:inline distT="0" distB="0" distL="0" distR="0">
                  <wp:extent cx="2638425" cy="18192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2644081" cy="1822938"/>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ascii="Arial" w:hAnsi="Arial" w:cs="Arial"/>
                <w:sz w:val="24"/>
                <w:szCs w:val="24"/>
              </w:rPr>
            </w:pPr>
            <w:r>
              <w:rPr>
                <w:rFonts w:ascii="Arial" w:hAnsi="Arial" w:cs="Arial"/>
                <w:sz w:val="24"/>
                <w:szCs w:val="24"/>
              </w:rPr>
              <w:t>Activity 3</w:t>
            </w:r>
          </w:p>
        </w:tc>
        <w:tc>
          <w:tcPr>
            <w:tcW w:w="4508" w:type="dxa"/>
          </w:tcPr>
          <w:p>
            <w:pPr>
              <w:spacing w:after="0" w:line="240" w:lineRule="auto"/>
              <w:rPr>
                <w:rFonts w:ascii="Arial" w:hAnsi="Arial" w:cs="Arial"/>
                <w:sz w:val="24"/>
                <w:szCs w:val="24"/>
              </w:rPr>
            </w:pPr>
            <w:r>
              <w:rPr>
                <w:rFonts w:ascii="Arial" w:hAnsi="Arial" w:cs="Arial"/>
                <w:sz w:val="24"/>
                <w:szCs w:val="24"/>
              </w:rPr>
              <w:t>Activity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Oral Language Game:</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 xml:space="preserve">Name 5 things….. find a partner and set a timer. Can you name 5 things before the timer runs out. Have fun! </w:t>
            </w:r>
          </w:p>
        </w:tc>
        <w:tc>
          <w:tcPr>
            <w:tcW w:w="4508" w:type="dxa"/>
          </w:tcPr>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Happy Memory Snapshot- Worksheet</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 xml:space="preserve">Well-being means feeling good and strong in our minds and bodies, having energy, getting along with and helping others, knowing our strengths and feeling proud because we are doing our best. It means we can cope with the little problems and disappointments of life. It means enjoying life, being grateful for what we have and accepting ourselves just as we are! </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 xml:space="preserve">Think of all the things you enjoy doing and which help you to feel happy. Discuss these at home. </w:t>
            </w:r>
          </w:p>
          <w:p>
            <w:pPr>
              <w:spacing w:after="0" w:line="240" w:lineRule="auto"/>
              <w:rPr>
                <w:rFonts w:ascii="Arial" w:hAnsi="Arial" w:cs="Arial"/>
                <w:sz w:val="24"/>
                <w:szCs w:val="24"/>
              </w:rPr>
            </w:pPr>
            <w:r>
              <w:rPr>
                <w:rFonts w:ascii="Arial" w:hAnsi="Arial" w:cs="Arial"/>
                <w:sz w:val="24"/>
                <w:szCs w:val="24"/>
              </w:rPr>
              <w:t xml:space="preserve">Complete Happy Memory Snapshot- send me a screenshot I would love to see your great work! </w:t>
            </w: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tc>
      </w:tr>
    </w:tbl>
    <w:p/>
    <w:p/>
    <w:p/>
    <w:p/>
    <w:p>
      <w:r>
        <w:drawing>
          <wp:inline distT="0" distB="0" distL="0" distR="0">
            <wp:extent cx="5007610" cy="410019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5"/>
                    <a:stretch>
                      <a:fillRect/>
                    </a:stretch>
                  </pic:blipFill>
                  <pic:spPr>
                    <a:xfrm>
                      <a:off x="0" y="0"/>
                      <a:ext cx="5064832" cy="4147245"/>
                    </a:xfrm>
                    <a:prstGeom prst="rect">
                      <a:avLst/>
                    </a:prstGeom>
                  </pic:spPr>
                </pic:pic>
              </a:graphicData>
            </a:graphic>
          </wp:inline>
        </w:drawing>
      </w:r>
    </w:p>
    <w:p/>
    <w:p/>
    <w:p>
      <w:pPr>
        <w:rPr>
          <w:rFonts w:ascii="Arial" w:hAnsi="Arial" w:cs="Arial"/>
          <w:sz w:val="24"/>
          <w:szCs w:val="24"/>
        </w:rPr>
      </w:pPr>
      <w:r>
        <w:rPr>
          <w:rFonts w:ascii="Arial" w:hAnsi="Arial" w:cs="Arial"/>
          <w:sz w:val="24"/>
          <w:szCs w:val="24"/>
        </w:rPr>
        <w:t>Can you find the key points – who, what, where, when, why in the above story “At the Beach”.</w:t>
      </w:r>
    </w:p>
    <w:p/>
    <w:p/>
    <w:p/>
    <w:p/>
    <w:p/>
    <w:p/>
    <w:p/>
    <w:p/>
    <w:p/>
    <w:p/>
    <w:p/>
    <w:p/>
    <w:p/>
    <w:p/>
    <w:p>
      <w:pPr>
        <w:rPr>
          <w:rFonts w:ascii="Arial" w:hAnsi="Arial" w:cs="Arial"/>
          <w:sz w:val="24"/>
          <w:szCs w:val="24"/>
        </w:rPr>
      </w:pPr>
      <w:r>
        <w:rPr>
          <w:rFonts w:ascii="Arial" w:hAnsi="Arial" w:cs="Arial"/>
          <w:sz w:val="24"/>
          <w:szCs w:val="24"/>
        </w:rPr>
        <w:t>Recount writing template</w:t>
      </w:r>
    </w:p>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5"/>
        <w:gridCol w:w="3005"/>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spacing w:after="0" w:line="240" w:lineRule="auto"/>
              <w:rPr>
                <w:rFonts w:ascii="Arial" w:hAnsi="Arial" w:cs="Arial"/>
                <w:sz w:val="24"/>
                <w:szCs w:val="24"/>
              </w:rPr>
            </w:pPr>
            <w:r>
              <w:rPr>
                <w:rFonts w:ascii="Arial" w:hAnsi="Arial" w:cs="Arial"/>
                <w:sz w:val="24"/>
                <w:szCs w:val="24"/>
                <w:highlight w:val="red"/>
              </w:rPr>
              <w:t>Who</w:t>
            </w:r>
          </w:p>
          <w:p>
            <w:pPr>
              <w:spacing w:after="0" w:line="240" w:lineRule="auto"/>
              <w:rPr>
                <w:rFonts w:ascii="Arial" w:hAnsi="Arial" w:cs="Arial"/>
                <w:sz w:val="24"/>
                <w:szCs w:val="24"/>
                <w:highlight w:val="magenta"/>
              </w:rPr>
            </w:pPr>
          </w:p>
          <w:p>
            <w:pPr>
              <w:spacing w:after="0" w:line="240" w:lineRule="auto"/>
              <w:rPr>
                <w:rFonts w:ascii="Arial" w:hAnsi="Arial" w:cs="Arial"/>
                <w:sz w:val="24"/>
                <w:szCs w:val="24"/>
                <w:highlight w:val="magenta"/>
              </w:rPr>
            </w:pPr>
          </w:p>
          <w:p>
            <w:pPr>
              <w:spacing w:after="0" w:line="240" w:lineRule="auto"/>
              <w:rPr>
                <w:rFonts w:ascii="Arial" w:hAnsi="Arial" w:cs="Arial"/>
                <w:sz w:val="24"/>
                <w:szCs w:val="24"/>
                <w:highlight w:val="magenta"/>
              </w:rPr>
            </w:pPr>
          </w:p>
          <w:p>
            <w:pPr>
              <w:spacing w:after="0" w:line="240" w:lineRule="auto"/>
              <w:rPr>
                <w:rFonts w:ascii="Arial" w:hAnsi="Arial" w:cs="Arial"/>
                <w:sz w:val="24"/>
                <w:szCs w:val="24"/>
                <w:highlight w:val="magenta"/>
              </w:rPr>
            </w:pPr>
          </w:p>
          <w:p>
            <w:pPr>
              <w:spacing w:after="0" w:line="240" w:lineRule="auto"/>
              <w:rPr>
                <w:rFonts w:ascii="Arial" w:hAnsi="Arial" w:cs="Arial"/>
                <w:sz w:val="24"/>
                <w:szCs w:val="24"/>
                <w:highlight w:val="magenta"/>
              </w:rPr>
            </w:pPr>
          </w:p>
          <w:p>
            <w:pPr>
              <w:spacing w:after="0" w:line="240" w:lineRule="auto"/>
              <w:rPr>
                <w:rFonts w:ascii="Arial" w:hAnsi="Arial" w:cs="Arial"/>
                <w:sz w:val="24"/>
                <w:szCs w:val="24"/>
                <w:highlight w:val="magenta"/>
              </w:rPr>
            </w:pPr>
          </w:p>
          <w:p>
            <w:pPr>
              <w:spacing w:after="0" w:line="240" w:lineRule="auto"/>
              <w:rPr>
                <w:rFonts w:ascii="Arial" w:hAnsi="Arial" w:cs="Arial"/>
                <w:sz w:val="24"/>
                <w:szCs w:val="24"/>
                <w:highlight w:val="magenta"/>
              </w:rPr>
            </w:pPr>
          </w:p>
          <w:p>
            <w:pPr>
              <w:spacing w:after="0" w:line="240" w:lineRule="auto"/>
              <w:rPr>
                <w:rFonts w:ascii="Arial" w:hAnsi="Arial" w:cs="Arial"/>
                <w:sz w:val="24"/>
                <w:szCs w:val="24"/>
                <w:highlight w:val="magenta"/>
              </w:rPr>
            </w:pPr>
          </w:p>
          <w:p>
            <w:pPr>
              <w:spacing w:after="0" w:line="240" w:lineRule="auto"/>
              <w:rPr>
                <w:rFonts w:ascii="Arial" w:hAnsi="Arial" w:cs="Arial"/>
                <w:sz w:val="24"/>
                <w:szCs w:val="24"/>
                <w:highlight w:val="magenta"/>
              </w:rPr>
            </w:pPr>
          </w:p>
          <w:p>
            <w:pPr>
              <w:spacing w:after="0" w:line="240" w:lineRule="auto"/>
              <w:rPr>
                <w:rFonts w:ascii="Arial" w:hAnsi="Arial" w:cs="Arial"/>
                <w:sz w:val="24"/>
                <w:szCs w:val="24"/>
                <w:highlight w:val="magenta"/>
              </w:rPr>
            </w:pPr>
          </w:p>
          <w:p>
            <w:pPr>
              <w:spacing w:after="0" w:line="240" w:lineRule="auto"/>
              <w:rPr>
                <w:rFonts w:ascii="Arial" w:hAnsi="Arial" w:cs="Arial"/>
                <w:sz w:val="24"/>
                <w:szCs w:val="24"/>
                <w:highlight w:val="magenta"/>
              </w:rPr>
            </w:pPr>
          </w:p>
          <w:p>
            <w:pPr>
              <w:spacing w:after="0" w:line="240" w:lineRule="auto"/>
              <w:rPr>
                <w:rFonts w:ascii="Arial" w:hAnsi="Arial" w:cs="Arial"/>
                <w:sz w:val="24"/>
                <w:szCs w:val="24"/>
                <w:highlight w:val="magenta"/>
              </w:rPr>
            </w:pPr>
          </w:p>
          <w:p>
            <w:pPr>
              <w:spacing w:after="0" w:line="240" w:lineRule="auto"/>
              <w:rPr>
                <w:rFonts w:ascii="Arial" w:hAnsi="Arial" w:cs="Arial"/>
                <w:sz w:val="24"/>
                <w:szCs w:val="24"/>
                <w:highlight w:val="magenta"/>
              </w:rPr>
            </w:pPr>
          </w:p>
          <w:p>
            <w:pPr>
              <w:spacing w:after="0" w:line="240" w:lineRule="auto"/>
              <w:rPr>
                <w:rFonts w:ascii="Arial" w:hAnsi="Arial" w:cs="Arial"/>
                <w:sz w:val="24"/>
                <w:szCs w:val="24"/>
                <w:highlight w:val="magenta"/>
              </w:rPr>
            </w:pPr>
          </w:p>
          <w:p>
            <w:pPr>
              <w:spacing w:after="0" w:line="240" w:lineRule="auto"/>
              <w:rPr>
                <w:rFonts w:ascii="Arial" w:hAnsi="Arial" w:cs="Arial"/>
                <w:sz w:val="24"/>
                <w:szCs w:val="24"/>
                <w:highlight w:val="magenta"/>
              </w:rPr>
            </w:pPr>
          </w:p>
          <w:p>
            <w:pPr>
              <w:spacing w:after="0" w:line="240" w:lineRule="auto"/>
              <w:rPr>
                <w:rFonts w:ascii="Arial" w:hAnsi="Arial" w:cs="Arial"/>
                <w:sz w:val="24"/>
                <w:szCs w:val="24"/>
                <w:highlight w:val="magenta"/>
              </w:rPr>
            </w:pPr>
          </w:p>
        </w:tc>
        <w:tc>
          <w:tcPr>
            <w:tcW w:w="3005" w:type="dxa"/>
          </w:tcPr>
          <w:p>
            <w:pPr>
              <w:spacing w:after="0" w:line="240" w:lineRule="auto"/>
              <w:rPr>
                <w:rFonts w:ascii="Arial" w:hAnsi="Arial" w:cs="Arial"/>
                <w:sz w:val="24"/>
                <w:szCs w:val="24"/>
                <w:highlight w:val="magenta"/>
              </w:rPr>
            </w:pPr>
            <w:r>
              <w:rPr>
                <w:rFonts w:ascii="Arial" w:hAnsi="Arial" w:cs="Arial"/>
                <w:sz w:val="24"/>
                <w:szCs w:val="24"/>
                <w:highlight w:val="magenta"/>
              </w:rPr>
              <w:t>What</w:t>
            </w:r>
          </w:p>
        </w:tc>
        <w:tc>
          <w:tcPr>
            <w:tcW w:w="3006" w:type="dxa"/>
          </w:tcPr>
          <w:p>
            <w:pPr>
              <w:spacing w:after="0" w:line="240" w:lineRule="auto"/>
              <w:rPr>
                <w:rFonts w:ascii="Arial" w:hAnsi="Arial" w:cs="Arial"/>
                <w:sz w:val="24"/>
                <w:szCs w:val="24"/>
                <w:highlight w:val="green"/>
              </w:rPr>
            </w:pPr>
            <w:r>
              <w:rPr>
                <w:rFonts w:ascii="Arial" w:hAnsi="Arial" w:cs="Arial"/>
                <w:sz w:val="24"/>
                <w:szCs w:val="24"/>
                <w:highlight w:val="green"/>
              </w:rPr>
              <w:t>Where</w:t>
            </w:r>
          </w:p>
          <w:p>
            <w:pPr>
              <w:spacing w:after="0" w:line="240" w:lineRule="auto"/>
              <w:rPr>
                <w:rFonts w:ascii="Arial" w:hAnsi="Arial" w:cs="Arial"/>
                <w:sz w:val="24"/>
                <w:szCs w:val="24"/>
                <w:highlight w:val="green"/>
              </w:rPr>
            </w:pPr>
          </w:p>
          <w:p>
            <w:pPr>
              <w:spacing w:after="0" w:line="240" w:lineRule="auto"/>
              <w:rPr>
                <w:rFonts w:ascii="Arial" w:hAnsi="Arial" w:cs="Arial"/>
                <w:sz w:val="24"/>
                <w:szCs w:val="24"/>
                <w:highlight w:val="green"/>
              </w:rPr>
            </w:pPr>
          </w:p>
          <w:p>
            <w:pPr>
              <w:spacing w:after="0" w:line="240" w:lineRule="auto"/>
              <w:rPr>
                <w:rFonts w:ascii="Arial" w:hAnsi="Arial" w:cs="Arial"/>
                <w:sz w:val="24"/>
                <w:szCs w:val="24"/>
                <w:highlight w:val="green"/>
              </w:rPr>
            </w:pPr>
          </w:p>
          <w:p>
            <w:pPr>
              <w:spacing w:after="0" w:line="240" w:lineRule="auto"/>
              <w:rPr>
                <w:rFonts w:ascii="Arial" w:hAnsi="Arial" w:cs="Arial"/>
                <w:sz w:val="24"/>
                <w:szCs w:val="24"/>
                <w:highlight w:val="green"/>
              </w:rPr>
            </w:pPr>
          </w:p>
          <w:p>
            <w:pPr>
              <w:spacing w:after="0" w:line="240" w:lineRule="auto"/>
              <w:rPr>
                <w:rFonts w:ascii="Arial" w:hAnsi="Arial" w:cs="Arial"/>
                <w:sz w:val="24"/>
                <w:szCs w:val="24"/>
                <w:highlight w:val="green"/>
              </w:rPr>
            </w:pPr>
          </w:p>
          <w:p>
            <w:pPr>
              <w:spacing w:after="0" w:line="240" w:lineRule="auto"/>
              <w:rPr>
                <w:rFonts w:ascii="Arial" w:hAnsi="Arial" w:cs="Arial"/>
                <w:sz w:val="24"/>
                <w:szCs w:val="24"/>
                <w:highlight w:val="green"/>
              </w:rPr>
            </w:pPr>
          </w:p>
          <w:p>
            <w:pPr>
              <w:spacing w:after="0" w:line="240" w:lineRule="auto"/>
              <w:rPr>
                <w:rFonts w:ascii="Arial" w:hAnsi="Arial" w:cs="Arial"/>
                <w:sz w:val="24"/>
                <w:szCs w:val="24"/>
                <w:highlight w:val="green"/>
              </w:rPr>
            </w:pPr>
          </w:p>
          <w:p>
            <w:pPr>
              <w:spacing w:after="0" w:line="240" w:lineRule="auto"/>
              <w:rPr>
                <w:rFonts w:ascii="Arial" w:hAnsi="Arial" w:cs="Arial"/>
                <w:sz w:val="24"/>
                <w:szCs w:val="24"/>
                <w:highlight w:val="green"/>
              </w:rPr>
            </w:pPr>
          </w:p>
          <w:p>
            <w:pPr>
              <w:spacing w:after="0" w:line="240" w:lineRule="auto"/>
              <w:rPr>
                <w:rFonts w:ascii="Arial" w:hAnsi="Arial" w:cs="Arial"/>
                <w:sz w:val="24"/>
                <w:szCs w:val="24"/>
                <w:highlight w:val="green"/>
              </w:rPr>
            </w:pPr>
          </w:p>
          <w:p>
            <w:pPr>
              <w:spacing w:after="0" w:line="240" w:lineRule="auto"/>
              <w:rPr>
                <w:rFonts w:ascii="Arial" w:hAnsi="Arial" w:cs="Arial"/>
                <w:sz w:val="24"/>
                <w:szCs w:val="24"/>
                <w:highlight w:val="green"/>
              </w:rPr>
            </w:pPr>
          </w:p>
          <w:p>
            <w:pPr>
              <w:spacing w:after="0" w:line="240" w:lineRule="auto"/>
              <w:rPr>
                <w:rFonts w:ascii="Arial" w:hAnsi="Arial" w:cs="Arial"/>
                <w:sz w:val="24"/>
                <w:szCs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spacing w:after="0" w:line="240" w:lineRule="auto"/>
              <w:rPr>
                <w:rFonts w:ascii="Arial" w:hAnsi="Arial" w:cs="Arial"/>
                <w:sz w:val="24"/>
                <w:szCs w:val="24"/>
              </w:rPr>
            </w:pPr>
            <w:r>
              <w:rPr>
                <w:rFonts w:ascii="Arial" w:hAnsi="Arial" w:cs="Arial"/>
                <w:sz w:val="24"/>
                <w:szCs w:val="24"/>
                <w:highlight w:val="yellow"/>
              </w:rPr>
              <w:t>When</w:t>
            </w: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tc>
        <w:tc>
          <w:tcPr>
            <w:tcW w:w="3005" w:type="dxa"/>
          </w:tcPr>
          <w:p>
            <w:pPr>
              <w:spacing w:after="0" w:line="240" w:lineRule="auto"/>
              <w:rPr>
                <w:rFonts w:ascii="Arial" w:hAnsi="Arial" w:cs="Arial"/>
                <w:sz w:val="24"/>
                <w:szCs w:val="24"/>
              </w:rPr>
            </w:pPr>
            <w:r>
              <w:rPr>
                <w:rFonts w:ascii="Arial" w:hAnsi="Arial" w:cs="Arial"/>
                <w:sz w:val="24"/>
                <w:szCs w:val="24"/>
                <w:highlight w:val="cyan"/>
              </w:rPr>
              <w:t>Why</w:t>
            </w: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tc>
        <w:tc>
          <w:tcPr>
            <w:tcW w:w="3006" w:type="dxa"/>
          </w:tcPr>
          <w:p>
            <w:pPr>
              <w:spacing w:after="0" w:line="240" w:lineRule="auto"/>
              <w:rPr>
                <w:rFonts w:ascii="Arial" w:hAnsi="Arial" w:cs="Arial"/>
                <w:sz w:val="24"/>
                <w:szCs w:val="24"/>
              </w:rPr>
            </w:pPr>
          </w:p>
        </w:tc>
      </w:tr>
    </w:tbl>
    <w:p/>
    <w:p/>
    <w:p>
      <w:r>
        <w:drawing>
          <wp:inline distT="0" distB="0" distL="0" distR="0">
            <wp:extent cx="5731510" cy="3963670"/>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6"/>
                    <a:stretch>
                      <a:fillRect/>
                    </a:stretch>
                  </pic:blipFill>
                  <pic:spPr>
                    <a:xfrm>
                      <a:off x="0" y="0"/>
                      <a:ext cx="5731510" cy="3963670"/>
                    </a:xfrm>
                    <a:prstGeom prst="rect">
                      <a:avLst/>
                    </a:prstGeom>
                  </pic:spPr>
                </pic:pic>
              </a:graphicData>
            </a:graphic>
          </wp:inline>
        </w:drawing>
      </w:r>
      <w:r>
        <w:t xml:space="preserve"> </w:t>
      </w:r>
      <w:r>
        <w:drawing>
          <wp:inline distT="0" distB="0" distL="0" distR="0">
            <wp:extent cx="5731510" cy="3998595"/>
            <wp:effectExtent l="0" t="0" r="254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7"/>
                    <a:stretch>
                      <a:fillRect/>
                    </a:stretch>
                  </pic:blipFill>
                  <pic:spPr>
                    <a:xfrm>
                      <a:off x="0" y="0"/>
                      <a:ext cx="5731510" cy="3998595"/>
                    </a:xfrm>
                    <a:prstGeom prst="rect">
                      <a:avLst/>
                    </a:prstGeom>
                  </pic:spPr>
                </pic:pic>
              </a:graphicData>
            </a:graphic>
          </wp:inline>
        </w:drawing>
      </w:r>
    </w:p>
    <w:p/>
    <w:p/>
    <w:p/>
    <w:p>
      <w:r>
        <w:drawing>
          <wp:inline distT="0" distB="0" distL="0" distR="0">
            <wp:extent cx="5489575" cy="7715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stretch>
                      <a:fillRect/>
                    </a:stretch>
                  </pic:blipFill>
                  <pic:spPr>
                    <a:xfrm>
                      <a:off x="0" y="0"/>
                      <a:ext cx="5498795" cy="7727639"/>
                    </a:xfrm>
                    <a:prstGeom prst="rect">
                      <a:avLst/>
                    </a:prstGeom>
                  </pic:spPr>
                </pic:pic>
              </a:graphicData>
            </a:graphic>
          </wp:inline>
        </w:drawing>
      </w:r>
    </w:p>
    <w:p/>
    <w:p/>
    <w:p/>
    <w:p/>
    <w:sectPr>
      <w:pgSz w:w="11906" w:h="16838"/>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B1A"/>
    <w:rsid w:val="0004419B"/>
    <w:rsid w:val="0023663B"/>
    <w:rsid w:val="002451A3"/>
    <w:rsid w:val="002C1833"/>
    <w:rsid w:val="003078E3"/>
    <w:rsid w:val="004A4B1A"/>
    <w:rsid w:val="007372DE"/>
    <w:rsid w:val="008759E5"/>
    <w:rsid w:val="009A070A"/>
    <w:rsid w:val="00D56F28"/>
    <w:rsid w:val="00D60FF2"/>
    <w:rsid w:val="00D728CB"/>
    <w:rsid w:val="00D958CF"/>
    <w:rsid w:val="00F271C2"/>
    <w:rsid w:val="13205C77"/>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character" w:default="1" w:styleId="2">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3">
    <w:name w:val="Hyperlink"/>
    <w:basedOn w:val="2"/>
    <w:unhideWhenUsed/>
    <w:uiPriority w:val="99"/>
    <w:rPr>
      <w:color w:val="0563C1" w:themeColor="hyperlink"/>
      <w:u w:val="single"/>
      <w14:textFill>
        <w14:solidFill>
          <w14:schemeClr w14:val="hlink"/>
        </w14:solidFill>
      </w14:textFill>
    </w:rPr>
  </w:style>
  <w:style w:type="table" w:styleId="5">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629</Words>
  <Characters>3586</Characters>
  <Lines>29</Lines>
  <Paragraphs>8</Paragraphs>
  <TotalTime>11</TotalTime>
  <ScaleCrop>false</ScaleCrop>
  <LinksUpToDate>false</LinksUpToDate>
  <CharactersWithSpaces>4207</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2020-04-16T12:56:00Z</dcterms:created>
  <dc:creator>Sean McGinley</dc:creator>
  <cp:lastModifiedBy>Owner</cp:lastModifiedBy>
  <dcterms:modified xsi:type="dcterms:W3CDTF">2020-04-17T11:35:22Z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2057-11.2.0.9255</vt:lpwstr>
  </property>
</Properties>
</file>