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horzAnchor="margin" w:tblpY="-40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spacing w:after="0" w:line="240" w:lineRule="auto"/>
              <w:rPr>
                <w:rFonts w:ascii="Arial" w:hAnsi="Arial" w:cs="Arial"/>
                <w:b/>
                <w:bCs/>
                <w:color w:val="00B050"/>
                <w:sz w:val="24"/>
                <w:szCs w:val="24"/>
                <w:lang w:eastAsia="en-IE"/>
              </w:rPr>
            </w:pPr>
            <w:bookmarkStart w:id="0" w:name="_GoBack"/>
            <w:bookmarkEnd w:id="0"/>
            <w:r>
              <w:rPr>
                <w:rFonts w:ascii="Arial" w:hAnsi="Arial" w:cs="Arial"/>
                <w:b/>
                <w:bCs/>
                <w:color w:val="00B050"/>
                <w:sz w:val="24"/>
                <w:szCs w:val="24"/>
                <w:lang w:eastAsia="en-IE"/>
              </w:rPr>
              <w:t xml:space="preserve">Teacher’s Name </w:t>
            </w:r>
          </w:p>
        </w:tc>
        <w:tc>
          <w:tcPr>
            <w:tcW w:w="4506" w:type="dxa"/>
          </w:tcPr>
          <w:p>
            <w:pPr>
              <w:rPr>
                <w:rFonts w:ascii="Arial" w:hAnsi="Arial" w:cs="Arial"/>
                <w:sz w:val="24"/>
                <w:szCs w:val="24"/>
                <w:lang w:eastAsia="en-IE"/>
              </w:rPr>
            </w:pPr>
            <w:r>
              <w:rPr>
                <w:rFonts w:ascii="Arial" w:hAnsi="Arial" w:cs="Arial"/>
                <w:sz w:val="24"/>
                <w:szCs w:val="24"/>
                <w:lang w:eastAsia="en-IE"/>
              </w:rPr>
              <w:t>Ms Horkan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rPr>
                <w:rFonts w:ascii="Arial" w:hAnsi="Arial" w:cs="Arial"/>
                <w:b/>
                <w:bCs/>
                <w:color w:val="00B050"/>
                <w:sz w:val="24"/>
                <w:szCs w:val="24"/>
                <w:lang w:eastAsia="en-IE"/>
              </w:rPr>
            </w:pPr>
            <w:r>
              <w:rPr>
                <w:rFonts w:ascii="Arial" w:hAnsi="Arial" w:cs="Arial"/>
                <w:b/>
                <w:bCs/>
                <w:color w:val="00B050"/>
                <w:sz w:val="24"/>
                <w:szCs w:val="24"/>
                <w:lang w:eastAsia="en-IE"/>
              </w:rPr>
              <w:t>Class level</w:t>
            </w:r>
          </w:p>
        </w:tc>
        <w:tc>
          <w:tcPr>
            <w:tcW w:w="4506" w:type="dxa"/>
          </w:tcPr>
          <w:p>
            <w:pPr>
              <w:rPr>
                <w:rFonts w:ascii="Arial" w:hAnsi="Arial" w:cs="Arial"/>
                <w:sz w:val="24"/>
                <w:szCs w:val="24"/>
                <w:lang w:eastAsia="en-IE"/>
              </w:rPr>
            </w:pPr>
            <w:r>
              <w:rPr>
                <w:rFonts w:ascii="Arial" w:hAnsi="Arial" w:cs="Arial"/>
                <w:sz w:val="24"/>
                <w:szCs w:val="24"/>
                <w:lang w:eastAsia="en-IE"/>
              </w:rPr>
              <w:t>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rPr>
                <w:rFonts w:ascii="Arial" w:hAnsi="Arial" w:cs="Arial"/>
                <w:b/>
                <w:bCs/>
                <w:color w:val="00B050"/>
                <w:sz w:val="24"/>
                <w:szCs w:val="24"/>
                <w:lang w:eastAsia="en-IE"/>
              </w:rPr>
            </w:pPr>
            <w:r>
              <w:rPr>
                <w:rFonts w:ascii="Arial" w:hAnsi="Arial" w:cs="Arial"/>
                <w:b/>
                <w:bCs/>
                <w:color w:val="00B050"/>
                <w:sz w:val="24"/>
                <w:szCs w:val="24"/>
                <w:lang w:eastAsia="en-IE"/>
              </w:rPr>
              <w:t>Suggested work for week beginning</w:t>
            </w:r>
          </w:p>
        </w:tc>
        <w:tc>
          <w:tcPr>
            <w:tcW w:w="4506" w:type="dxa"/>
          </w:tcPr>
          <w:p>
            <w:pPr>
              <w:rPr>
                <w:rFonts w:ascii="Arial" w:hAnsi="Arial" w:cs="Arial"/>
                <w:sz w:val="24"/>
                <w:szCs w:val="24"/>
                <w:lang w:eastAsia="en-IE"/>
              </w:rPr>
            </w:pPr>
            <w:r>
              <w:rPr>
                <w:rFonts w:ascii="Arial" w:hAnsi="Arial" w:cs="Arial"/>
                <w:sz w:val="24"/>
                <w:szCs w:val="24"/>
                <w:lang w:eastAsia="en-IE"/>
              </w:rPr>
              <w:t>27</w:t>
            </w:r>
            <w:r>
              <w:rPr>
                <w:rFonts w:ascii="Arial" w:hAnsi="Arial" w:cs="Arial"/>
                <w:sz w:val="24"/>
                <w:szCs w:val="24"/>
                <w:vertAlign w:val="superscript"/>
                <w:lang w:eastAsia="en-IE"/>
              </w:rPr>
              <w:t>th</w:t>
            </w:r>
            <w:r>
              <w:rPr>
                <w:rFonts w:ascii="Arial" w:hAnsi="Arial" w:cs="Arial"/>
                <w:sz w:val="24"/>
                <w:szCs w:val="24"/>
                <w:lang w:eastAsia="en-IE"/>
              </w:rPr>
              <w:t xml:space="preserve"> April – 1</w:t>
            </w:r>
            <w:r>
              <w:rPr>
                <w:rFonts w:ascii="Arial" w:hAnsi="Arial" w:cs="Arial"/>
                <w:sz w:val="24"/>
                <w:szCs w:val="24"/>
                <w:vertAlign w:val="superscript"/>
                <w:lang w:eastAsia="en-IE"/>
              </w:rPr>
              <w:t>st</w:t>
            </w:r>
            <w:r>
              <w:rPr>
                <w:rFonts w:ascii="Arial" w:hAnsi="Arial" w:cs="Arial"/>
                <w:sz w:val="24"/>
                <w:szCs w:val="24"/>
                <w:lang w:eastAsia="en-IE"/>
              </w:rPr>
              <w:t xml:space="preserve"> May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rPr>
                <w:rFonts w:ascii="Arial" w:hAnsi="Arial" w:cs="Arial"/>
                <w:b/>
                <w:bCs/>
                <w:color w:val="00B050"/>
                <w:sz w:val="24"/>
                <w:szCs w:val="24"/>
                <w:lang w:eastAsia="en-IE"/>
              </w:rPr>
            </w:pPr>
            <w:r>
              <w:rPr>
                <w:rFonts w:ascii="Arial" w:hAnsi="Arial" w:cs="Arial"/>
                <w:b/>
                <w:bCs/>
                <w:color w:val="00B050"/>
                <w:sz w:val="24"/>
                <w:szCs w:val="24"/>
                <w:lang w:eastAsia="en-IE"/>
              </w:rPr>
              <w:t>Teachers email address</w:t>
            </w:r>
          </w:p>
        </w:tc>
        <w:tc>
          <w:tcPr>
            <w:tcW w:w="4506" w:type="dxa"/>
          </w:tcPr>
          <w:p>
            <w:pPr>
              <w:rPr>
                <w:rFonts w:ascii="Arial" w:hAnsi="Arial" w:cs="Arial"/>
                <w:sz w:val="24"/>
                <w:szCs w:val="24"/>
                <w:lang w:eastAsia="en-IE"/>
              </w:rPr>
            </w:pPr>
            <w:r>
              <w:rPr>
                <w:rFonts w:ascii="Arial" w:hAnsi="Arial" w:cs="Arial"/>
                <w:sz w:val="24"/>
                <w:szCs w:val="24"/>
                <w:lang w:eastAsia="en-IE"/>
              </w:rPr>
              <w:t>mshorkanset@gmail.com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rPr>
                <w:rFonts w:ascii="Arial" w:hAnsi="Arial" w:cs="Arial"/>
                <w:b/>
                <w:bCs/>
                <w:color w:val="00B050"/>
                <w:sz w:val="24"/>
                <w:szCs w:val="24"/>
                <w:lang w:eastAsia="en-IE"/>
              </w:rPr>
            </w:pPr>
            <w:r>
              <w:rPr>
                <w:rFonts w:ascii="Arial" w:hAnsi="Arial" w:cs="Arial"/>
                <w:b/>
                <w:bCs/>
                <w:color w:val="00B050"/>
                <w:sz w:val="24"/>
                <w:szCs w:val="24"/>
                <w:lang w:eastAsia="en-IE"/>
              </w:rPr>
              <w:t>Correction of work</w:t>
            </w:r>
          </w:p>
        </w:tc>
        <w:tc>
          <w:tcPr>
            <w:tcW w:w="4506" w:type="dxa"/>
          </w:tcPr>
          <w:p>
            <w:pPr>
              <w:pStyle w:val="5"/>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 have </w:t>
            </w:r>
            <w:r>
              <w:rPr>
                <w:rFonts w:ascii="Arial" w:hAnsi="Arial" w:cs="Arial"/>
                <w:color w:val="000000" w:themeColor="text1"/>
                <w:highlight w:val="yellow"/>
                <w:lang w:val="en-GB"/>
                <w14:textFill>
                  <w14:solidFill>
                    <w14:schemeClr w14:val="tx1"/>
                  </w14:solidFill>
                </w14:textFill>
              </w:rPr>
              <w:t>highlighted</w:t>
            </w:r>
            <w:r>
              <w:rPr>
                <w:rFonts w:ascii="Arial" w:hAnsi="Arial" w:cs="Arial"/>
                <w:color w:val="333333"/>
              </w:rPr>
              <w:t xml:space="preserve"> should be submitted to the</w:t>
            </w:r>
            <w:r>
              <w:rPr>
                <w:rFonts w:ascii="Arial" w:hAnsi="Arial" w:cs="Arial"/>
              </w:rPr>
              <w:t xml:space="preserve"> </w:t>
            </w:r>
            <w:r>
              <w:rPr>
                <w:rFonts w:ascii="Arial" w:hAnsi="Arial" w:cs="Arial"/>
                <w:color w:val="333333"/>
              </w:rPr>
              <w:t xml:space="preserve">e-mail address above.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5"/>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w:t>
            </w:r>
            <w:r>
              <w:rPr>
                <w:rFonts w:ascii="Arial" w:hAnsi="Arial" w:cs="Arial"/>
                <w:b/>
                <w:bCs/>
                <w:color w:val="000000" w:themeColor="text1"/>
                <w14:textFill>
                  <w14:solidFill>
                    <w14:schemeClr w14:val="tx1"/>
                  </w14:solidFill>
                </w14:textFill>
              </w:rPr>
              <w:t xml:space="preserve">not </w:t>
            </w:r>
            <w:r>
              <w:rPr>
                <w:rFonts w:ascii="Arial" w:hAnsi="Arial" w:cs="Arial"/>
                <w:b/>
                <w:bCs/>
                <w:color w:val="000000" w:themeColor="text1"/>
                <w:lang w:val="en-GB"/>
                <w14:textFill>
                  <w14:solidFill>
                    <w14:schemeClr w14:val="tx1"/>
                  </w14:solidFill>
                </w14:textFill>
              </w:rPr>
              <w:t>highlighted</w:t>
            </w:r>
            <w:r>
              <w:rPr>
                <w:rFonts w:ascii="Arial" w:hAnsi="Arial" w:cs="Arial"/>
                <w:color w:val="FF0000"/>
                <w:lang w:val="en-GB"/>
              </w:rPr>
              <w:t xml:space="preserve"> </w:t>
            </w:r>
            <w:r>
              <w:rPr>
                <w:rFonts w:ascii="Arial" w:hAnsi="Arial" w:cs="Arial"/>
                <w:color w:val="333333"/>
              </w:rPr>
              <w:t>should be corrected/monitored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535" w:type="dxa"/>
          </w:tcPr>
          <w:p>
            <w:pPr>
              <w:spacing w:line="240" w:lineRule="auto"/>
              <w:rPr>
                <w:rFonts w:ascii="Arial" w:hAnsi="Arial" w:cs="Arial"/>
                <w:b/>
                <w:bCs/>
                <w:color w:val="00B050"/>
                <w:sz w:val="24"/>
                <w:szCs w:val="24"/>
                <w:lang w:eastAsia="en-IE"/>
              </w:rPr>
            </w:pPr>
            <w:r>
              <w:rPr>
                <w:rFonts w:ascii="Arial" w:hAnsi="Arial" w:cs="Arial"/>
                <w:b/>
                <w:bCs/>
                <w:color w:val="00B050"/>
                <w:sz w:val="24"/>
                <w:szCs w:val="24"/>
                <w:lang w:eastAsia="en-IE"/>
              </w:rPr>
              <w:t>Message from teacher/s</w:t>
            </w:r>
          </w:p>
        </w:tc>
        <w:tc>
          <w:tcPr>
            <w:tcW w:w="4506" w:type="dxa"/>
          </w:tcPr>
          <w:p>
            <w:pPr>
              <w:pStyle w:val="5"/>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tc>
      </w:tr>
    </w:tbl>
    <w:p>
      <w:pPr>
        <w:spacing w:line="240" w:lineRule="auto"/>
        <w:jc w:val="center"/>
        <w:rPr>
          <w:rFonts w:ascii="Arial" w:hAnsi="Arial" w:cs="Arial"/>
          <w:b/>
          <w:sz w:val="24"/>
          <w:szCs w:val="24"/>
          <w:u w:val="single"/>
        </w:rPr>
      </w:pPr>
      <w:r>
        <w:rPr>
          <w:rFonts w:ascii="Arial" w:hAnsi="Arial" w:cs="Arial"/>
          <w:b/>
          <w:sz w:val="24"/>
          <w:szCs w:val="24"/>
          <w:u w:val="single"/>
        </w:rPr>
        <w:t>Remember to tune into the RTE Home School Hub every day at 11.00</w:t>
      </w:r>
    </w:p>
    <w:p>
      <w:pPr>
        <w:rPr>
          <w:rFonts w:ascii="Arial" w:hAnsi="Arial" w:cs="Arial"/>
          <w:sz w:val="24"/>
          <w:szCs w:val="24"/>
        </w:rPr>
      </w:pPr>
      <w:r>
        <w:rPr>
          <w:rFonts w:ascii="Arial" w:hAnsi="Arial" w:cs="Arial"/>
          <w:sz w:val="24"/>
          <w:szCs w:val="24"/>
        </w:rPr>
        <w:t>Dear all,</w:t>
      </w:r>
    </w:p>
    <w:p>
      <w:pPr>
        <w:spacing w:line="240" w:lineRule="auto"/>
        <w:jc w:val="both"/>
        <w:rPr>
          <w:rFonts w:ascii="Arial" w:hAnsi="Arial" w:cs="Arial"/>
          <w:sz w:val="24"/>
          <w:szCs w:val="24"/>
        </w:rPr>
      </w:pPr>
      <w:r>
        <w:rPr>
          <w:rFonts w:ascii="Arial" w:hAnsi="Arial" w:cs="Arial"/>
          <w:sz w:val="24"/>
          <w:szCs w:val="24"/>
        </w:rPr>
        <w:t>As I explained in my earlier correspondence, I am not going to set you additional curriculum work. My email address is provided above and I will be available to support you in your work, in whatever way I can. It has been great to hear from so many of you and to hear you are doing well under these different and challenging times.</w:t>
      </w:r>
    </w:p>
    <w:p>
      <w:pPr>
        <w:pStyle w:val="17"/>
        <w:numPr>
          <w:ilvl w:val="0"/>
          <w:numId w:val="2"/>
        </w:numPr>
        <w:spacing w:line="240" w:lineRule="auto"/>
        <w:jc w:val="both"/>
        <w:rPr>
          <w:rFonts w:ascii="Arial" w:hAnsi="Arial" w:cs="Arial"/>
          <w:sz w:val="24"/>
          <w:szCs w:val="24"/>
        </w:rPr>
      </w:pPr>
      <w:r>
        <w:rPr>
          <w:rFonts w:ascii="Arial" w:hAnsi="Arial" w:cs="Arial"/>
          <w:sz w:val="24"/>
          <w:szCs w:val="24"/>
        </w:rPr>
        <w:t xml:space="preserve">I have included a list of useful websites once again for your convenience. </w:t>
      </w:r>
    </w:p>
    <w:p>
      <w:pPr>
        <w:pStyle w:val="17"/>
        <w:numPr>
          <w:ilvl w:val="0"/>
          <w:numId w:val="2"/>
        </w:numPr>
        <w:spacing w:line="240" w:lineRule="auto"/>
        <w:jc w:val="both"/>
        <w:rPr>
          <w:rFonts w:ascii="Arial" w:hAnsi="Arial" w:cs="Arial"/>
          <w:sz w:val="24"/>
          <w:szCs w:val="24"/>
        </w:rPr>
      </w:pPr>
      <w:r>
        <w:rPr>
          <w:rFonts w:ascii="Arial" w:hAnsi="Arial" w:cs="Arial"/>
          <w:sz w:val="24"/>
          <w:szCs w:val="24"/>
        </w:rPr>
        <w:t xml:space="preserve">I have attached a </w:t>
      </w:r>
      <w:r>
        <w:rPr>
          <w:rFonts w:ascii="Arial" w:hAnsi="Arial" w:cs="Arial"/>
          <w:sz w:val="24"/>
          <w:szCs w:val="24"/>
          <w:highlight w:val="yellow"/>
        </w:rPr>
        <w:t>Kind Mind</w:t>
      </w:r>
      <w:r>
        <w:rPr>
          <w:rFonts w:ascii="Arial" w:hAnsi="Arial" w:cs="Arial"/>
          <w:sz w:val="24"/>
          <w:szCs w:val="24"/>
        </w:rPr>
        <w:t xml:space="preserve"> activity below. You can email me your finished result. I would love to see them!</w:t>
      </w:r>
    </w:p>
    <w:p>
      <w:pPr>
        <w:pStyle w:val="17"/>
        <w:numPr>
          <w:ilvl w:val="0"/>
          <w:numId w:val="2"/>
        </w:numPr>
        <w:spacing w:line="240" w:lineRule="auto"/>
        <w:jc w:val="both"/>
        <w:rPr>
          <w:rFonts w:ascii="Arial" w:hAnsi="Arial" w:cs="Arial"/>
          <w:sz w:val="24"/>
          <w:szCs w:val="24"/>
        </w:rPr>
      </w:pPr>
      <w:r>
        <w:rPr>
          <w:rFonts w:ascii="Arial" w:hAnsi="Arial" w:cs="Arial"/>
          <w:sz w:val="24"/>
          <w:szCs w:val="24"/>
        </w:rPr>
        <w:t>Lastly, I have included a recipe for flapjacks if you have the ingredients/time to make them. I hear many of you are enjoying baking recently. They are delicious and easy to make. Enjoy!</w:t>
      </w:r>
    </w:p>
    <w:p>
      <w:pPr>
        <w:spacing w:line="240" w:lineRule="auto"/>
        <w:jc w:val="both"/>
        <w:rPr>
          <w:rFonts w:ascii="Arial" w:hAnsi="Arial" w:cs="Arial"/>
          <w:sz w:val="24"/>
          <w:szCs w:val="24"/>
        </w:rPr>
      </w:pPr>
      <w:r>
        <w:rPr>
          <w:rFonts w:ascii="Arial" w:hAnsi="Arial" w:cs="Arial"/>
          <w:sz w:val="24"/>
          <w:szCs w:val="24"/>
        </w:rPr>
        <w:t xml:space="preserve">I am saying it again, you must remember to look after yourself, do as much as you can and please don’t stress over schoolwork. Take breaks, bake, read, play on your PS4/Xbox/Switch, keep in contact with your friends (if you can), enjoy family time and exercise your mind and body. It’s all about a good balance! Keep helping out at home too. </w:t>
      </w:r>
    </w:p>
    <w:p>
      <w:pPr>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Stay safe and stay well. I miss each and every one of you. I am delighted to hear from you and please continue to stay in contact via the email address above.</w:t>
      </w:r>
    </w:p>
    <w:p>
      <w:pPr>
        <w:spacing w:line="240" w:lineRule="auto"/>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Remember one of the quotes on our wall at school:</w:t>
      </w:r>
    </w:p>
    <w:p>
      <w:pPr>
        <w:spacing w:line="240" w:lineRule="auto"/>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“Mistakes are proof that you are trying”!</w:t>
      </w:r>
    </w:p>
    <w:p>
      <w:pPr>
        <w:spacing w:line="240" w:lineRule="auto"/>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And to all you amazing parents in these strange and challenging times:</w:t>
      </w:r>
    </w:p>
    <w:p>
      <w:pPr>
        <w:spacing w:line="240" w:lineRule="auto"/>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“The best thing you can give your children is time”. </w:t>
      </w:r>
    </w:p>
    <w:p>
      <w:pPr>
        <w:spacing w:line="240" w:lineRule="auto"/>
        <w:jc w:val="center"/>
        <w:rPr>
          <w:rFonts w:ascii="Arial" w:hAnsi="Arial" w:cs="Arial"/>
          <w:b/>
          <w:bCs/>
          <w:color w:val="000000" w:themeColor="text1"/>
          <w:sz w:val="24"/>
          <w:szCs w:val="24"/>
          <w:u w:val="single"/>
          <w14:textFill>
            <w14:solidFill>
              <w14:schemeClr w14:val="tx1"/>
            </w14:solidFill>
          </w14:textFill>
        </w:rPr>
      </w:pPr>
    </w:p>
    <w:p>
      <w:pPr>
        <w:pStyle w:val="16"/>
        <w:rPr>
          <w:rFonts w:ascii="Arial" w:hAnsi="Arial" w:cs="Arial"/>
          <w:sz w:val="24"/>
          <w:szCs w:val="24"/>
        </w:rPr>
      </w:pPr>
      <w:r>
        <w:rPr>
          <w:rFonts w:ascii="Arial" w:hAnsi="Arial" w:cs="Arial"/>
          <w:sz w:val="24"/>
          <w:szCs w:val="24"/>
        </w:rPr>
        <w:t xml:space="preserve">Kind regards,  </w:t>
      </w:r>
    </w:p>
    <w:p>
      <w:pPr>
        <w:pStyle w:val="16"/>
        <w:rPr>
          <w:rFonts w:ascii="Arial" w:hAnsi="Arial" w:cs="Arial"/>
          <w:sz w:val="24"/>
          <w:szCs w:val="24"/>
        </w:rPr>
      </w:pPr>
      <w:r>
        <w:rPr>
          <w:rFonts w:ascii="Arial" w:hAnsi="Arial" w:cs="Arial"/>
          <w:sz w:val="24"/>
          <w:szCs w:val="24"/>
        </w:rPr>
        <w:t>Deborah Horkan</w:t>
      </w:r>
    </w:p>
    <w:p>
      <w:pPr>
        <w:pStyle w:val="16"/>
        <w:rPr>
          <w:rFonts w:ascii="Arial" w:hAnsi="Arial" w:cs="Arial"/>
          <w:sz w:val="24"/>
          <w:szCs w:val="24"/>
        </w:rPr>
      </w:pPr>
    </w:p>
    <w:p>
      <w:pPr>
        <w:pStyle w:val="16"/>
        <w:rPr>
          <w:rFonts w:ascii="Arial" w:hAnsi="Arial" w:cs="Arial"/>
          <w:sz w:val="24"/>
          <w:szCs w:val="24"/>
        </w:rPr>
      </w:pPr>
    </w:p>
    <w:p>
      <w:pPr>
        <w:pStyle w:val="16"/>
        <w:rPr>
          <w:rFonts w:ascii="Arial" w:hAnsi="Arial" w:cs="Arial"/>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spacing w:line="240" w:lineRule="auto"/>
              <w:jc w:val="center"/>
              <w:rPr>
                <w:rFonts w:ascii="Arial" w:hAnsi="Arial" w:eastAsia="SimSun" w:cs="Arial"/>
                <w:color w:val="222222"/>
                <w:sz w:val="24"/>
                <w:szCs w:val="24"/>
                <w:shd w:val="clear" w:color="auto" w:fill="FFFFFF"/>
                <w:lang w:eastAsia="en-IE"/>
              </w:rPr>
            </w:pPr>
            <w:r>
              <w:rPr>
                <w:rFonts w:ascii="Arial" w:hAnsi="Arial" w:eastAsia="SimSun" w:cs="Arial"/>
                <w:b/>
                <w:bCs/>
                <w:color w:val="222222"/>
                <w:sz w:val="24"/>
                <w:szCs w:val="24"/>
                <w:shd w:val="clear" w:color="auto" w:fill="FFFFFF"/>
                <w:lang w:eastAsia="en-IE"/>
              </w:rPr>
              <w:t>General websites</w:t>
            </w:r>
          </w:p>
        </w:tc>
      </w:tr>
    </w:tbl>
    <w:p>
      <w:pPr>
        <w:spacing w:line="240" w:lineRule="auto"/>
        <w:jc w:val="both"/>
        <w:rPr>
          <w:rFonts w:ascii="Arial" w:hAnsi="Arial" w:eastAsia="SimSun" w:cs="Arial"/>
          <w:color w:val="222222"/>
          <w:sz w:val="24"/>
          <w:szCs w:val="24"/>
          <w:shd w:val="clear" w:color="auto" w:fill="FFFFFF"/>
        </w:rPr>
      </w:pPr>
      <w:r>
        <w:fldChar w:fldCharType="begin"/>
      </w:r>
      <w:r>
        <w:instrText xml:space="preserve"> HYPERLINK "http://www.scoilnet.ie" </w:instrText>
      </w:r>
      <w:r>
        <w:fldChar w:fldCharType="separate"/>
      </w:r>
      <w:r>
        <w:rPr>
          <w:rStyle w:val="9"/>
          <w:rFonts w:ascii="Arial" w:hAnsi="Arial" w:eastAsia="SimSun" w:cs="Arial"/>
          <w:sz w:val="24"/>
          <w:szCs w:val="24"/>
          <w:shd w:val="clear" w:color="auto" w:fill="FFFFFF"/>
        </w:rPr>
        <w:t>www.scoilnet.ie</w:t>
      </w:r>
      <w:r>
        <w:rPr>
          <w:rStyle w:val="9"/>
          <w:rFonts w:ascii="Arial" w:hAnsi="Arial" w:eastAsia="SimSun" w:cs="Arial"/>
          <w:sz w:val="24"/>
          <w:szCs w:val="24"/>
          <w:shd w:val="clear" w:color="auto" w:fill="FFFFFF"/>
        </w:rPr>
        <w:fldChar w:fldCharType="end"/>
      </w:r>
      <w:r>
        <w:rPr>
          <w:rFonts w:ascii="Arial" w:hAnsi="Arial" w:eastAsia="SimSun" w:cs="Arial"/>
          <w:color w:val="222222"/>
          <w:sz w:val="24"/>
          <w:szCs w:val="24"/>
          <w:shd w:val="clear" w:color="auto" w:fill="FFFFFF"/>
        </w:rPr>
        <w:t xml:space="preserve">    </w:t>
      </w:r>
    </w:p>
    <w:p>
      <w:pPr>
        <w:spacing w:line="240" w:lineRule="auto"/>
        <w:jc w:val="both"/>
        <w:rPr>
          <w:rFonts w:ascii="Arial" w:hAnsi="Arial" w:eastAsia="SimSun" w:cs="Arial"/>
          <w:color w:val="222222"/>
          <w:sz w:val="24"/>
          <w:szCs w:val="24"/>
          <w:shd w:val="clear" w:color="auto" w:fill="FFFFFF"/>
        </w:rPr>
      </w:pPr>
      <w:r>
        <w:fldChar w:fldCharType="begin"/>
      </w:r>
      <w:r>
        <w:instrText xml:space="preserve"> HYPERLINK "http://www.schooldays.ie" </w:instrText>
      </w:r>
      <w:r>
        <w:fldChar w:fldCharType="separate"/>
      </w:r>
      <w:r>
        <w:rPr>
          <w:rStyle w:val="9"/>
          <w:rFonts w:ascii="Arial" w:hAnsi="Arial" w:eastAsia="SimSun" w:cs="Arial"/>
          <w:sz w:val="24"/>
          <w:szCs w:val="24"/>
          <w:shd w:val="clear" w:color="auto" w:fill="FFFFFF"/>
        </w:rPr>
        <w:t>www.schooldays.ie</w:t>
      </w:r>
      <w:r>
        <w:rPr>
          <w:rStyle w:val="9"/>
          <w:rFonts w:ascii="Arial" w:hAnsi="Arial" w:eastAsia="SimSun" w:cs="Arial"/>
          <w:sz w:val="24"/>
          <w:szCs w:val="24"/>
          <w:shd w:val="clear" w:color="auto" w:fill="FFFFFF"/>
        </w:rPr>
        <w:fldChar w:fldCharType="end"/>
      </w:r>
      <w:r>
        <w:rPr>
          <w:rFonts w:ascii="Arial" w:hAnsi="Arial" w:eastAsia="SimSun" w:cs="Arial"/>
          <w:color w:val="222222"/>
          <w:sz w:val="24"/>
          <w:szCs w:val="24"/>
          <w:shd w:val="clear" w:color="auto" w:fill="FFFFFF"/>
        </w:rPr>
        <w:t xml:space="preserve">    </w:t>
      </w:r>
    </w:p>
    <w:p>
      <w:pPr>
        <w:spacing w:line="240" w:lineRule="auto"/>
        <w:jc w:val="both"/>
        <w:rPr>
          <w:rFonts w:ascii="Arial" w:hAnsi="Arial" w:eastAsia="SimSun" w:cs="Arial"/>
          <w:i/>
          <w:iCs/>
          <w:color w:val="222222"/>
          <w:sz w:val="24"/>
          <w:szCs w:val="24"/>
          <w:shd w:val="clear" w:color="auto" w:fill="FFFFFF"/>
        </w:rPr>
      </w:pPr>
      <w:r>
        <w:fldChar w:fldCharType="begin"/>
      </w:r>
      <w:r>
        <w:instrText xml:space="preserve"> HYPERLINK "http://www.twinkl.ie" </w:instrText>
      </w:r>
      <w:r>
        <w:fldChar w:fldCharType="separate"/>
      </w:r>
      <w:r>
        <w:rPr>
          <w:rStyle w:val="9"/>
          <w:rFonts w:ascii="Arial" w:hAnsi="Arial" w:eastAsia="SimSun" w:cs="Arial"/>
          <w:sz w:val="24"/>
          <w:szCs w:val="24"/>
          <w:shd w:val="clear" w:color="auto" w:fill="FFFFFF"/>
        </w:rPr>
        <w:t>www.twinkl.ie</w:t>
      </w:r>
      <w:r>
        <w:rPr>
          <w:rStyle w:val="9"/>
          <w:rFonts w:ascii="Arial" w:hAnsi="Arial" w:eastAsia="SimSun" w:cs="Arial"/>
          <w:sz w:val="24"/>
          <w:szCs w:val="24"/>
          <w:shd w:val="clear" w:color="auto" w:fill="FFFFFF"/>
        </w:rPr>
        <w:fldChar w:fldCharType="end"/>
      </w:r>
      <w:r>
        <w:rPr>
          <w:rFonts w:ascii="Arial" w:hAnsi="Arial" w:eastAsia="SimSun" w:cs="Arial"/>
          <w:color w:val="222222"/>
          <w:sz w:val="24"/>
          <w:szCs w:val="24"/>
          <w:shd w:val="clear" w:color="auto" w:fill="FFFFFF"/>
        </w:rPr>
        <w:t xml:space="preserve">  *</w:t>
      </w:r>
      <w:r>
        <w:rPr>
          <w:rFonts w:ascii="Arial" w:hAnsi="Arial" w:eastAsia="SimSun" w:cs="Arial"/>
          <w:i/>
          <w:iCs/>
          <w:color w:val="222222"/>
          <w:sz w:val="24"/>
          <w:szCs w:val="24"/>
          <w:shd w:val="clear" w:color="auto" w:fill="FFFFFF"/>
        </w:rPr>
        <w:t>This website is a fantastic resource and is now offered for free. Great PowerPoints for research ideas and information.</w:t>
      </w:r>
    </w:p>
    <w:p>
      <w:pPr>
        <w:spacing w:after="0" w:line="240" w:lineRule="auto"/>
        <w:rPr>
          <w:rFonts w:ascii="Arial" w:hAnsi="Arial" w:cs="Arial"/>
          <w:sz w:val="24"/>
          <w:szCs w:val="24"/>
        </w:rPr>
      </w:pPr>
      <w:r>
        <w:rPr>
          <w:rFonts w:ascii="Arial" w:hAnsi="Arial" w:eastAsia="SimSun" w:cs="Arial"/>
          <w:i/>
          <w:iCs/>
          <w:color w:val="222222"/>
          <w:sz w:val="24"/>
          <w:szCs w:val="24"/>
          <w:shd w:val="clear" w:color="auto" w:fill="FFFFFF"/>
        </w:rPr>
        <w:t>Most of the book companies have also added their textbooks free online.</w:t>
      </w:r>
      <w:r>
        <w:rPr>
          <w:rFonts w:ascii="Arial" w:hAnsi="Arial" w:cs="Arial"/>
          <w:sz w:val="24"/>
          <w:szCs w:val="24"/>
        </w:rPr>
        <w:t xml:space="preserve"> </w:t>
      </w:r>
    </w:p>
    <w:p>
      <w:pPr>
        <w:spacing w:line="240" w:lineRule="auto"/>
        <w:jc w:val="both"/>
        <w:rPr>
          <w:rFonts w:ascii="Arial" w:hAnsi="Arial" w:eastAsia="SimSun" w:cs="Arial"/>
          <w:b/>
          <w:bCs/>
          <w:color w:val="222222"/>
          <w:sz w:val="24"/>
          <w:szCs w:val="24"/>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spacing w:line="240" w:lineRule="auto"/>
              <w:jc w:val="center"/>
              <w:rPr>
                <w:rFonts w:ascii="Arial" w:hAnsi="Arial" w:eastAsia="SimSun" w:cs="Arial"/>
                <w:i/>
                <w:iCs/>
                <w:color w:val="222222"/>
                <w:sz w:val="24"/>
                <w:szCs w:val="24"/>
                <w:shd w:val="clear" w:color="auto" w:fill="FFFFFF"/>
                <w:lang w:eastAsia="en-IE"/>
              </w:rPr>
            </w:pPr>
            <w:r>
              <w:rPr>
                <w:rFonts w:ascii="Arial" w:hAnsi="Arial" w:eastAsia="SimSun" w:cs="Arial"/>
                <w:b/>
                <w:bCs/>
                <w:color w:val="222222"/>
                <w:sz w:val="24"/>
                <w:szCs w:val="24"/>
                <w:shd w:val="clear" w:color="auto" w:fill="FFFFFF"/>
                <w:lang w:eastAsia="en-IE"/>
              </w:rPr>
              <w:t>Reading websites</w:t>
            </w:r>
          </w:p>
        </w:tc>
      </w:tr>
    </w:tbl>
    <w:p>
      <w:pPr>
        <w:spacing w:line="240" w:lineRule="auto"/>
        <w:rPr>
          <w:rFonts w:ascii="Arial" w:hAnsi="Arial" w:cs="Arial"/>
          <w:sz w:val="24"/>
          <w:szCs w:val="24"/>
        </w:rPr>
      </w:pPr>
      <w:r>
        <w:fldChar w:fldCharType="begin"/>
      </w:r>
      <w:r>
        <w:instrText xml:space="preserve"> HYPERLINK "https://stories.audible.com/start-listen" </w:instrText>
      </w:r>
      <w:r>
        <w:fldChar w:fldCharType="separate"/>
      </w:r>
      <w:r>
        <w:rPr>
          <w:rStyle w:val="9"/>
          <w:rFonts w:ascii="Arial" w:hAnsi="Arial" w:cs="Arial"/>
          <w:sz w:val="24"/>
          <w:szCs w:val="24"/>
        </w:rPr>
        <w:t>https://stories.audible.com/start-listen</w:t>
      </w:r>
      <w:r>
        <w:rPr>
          <w:rStyle w:val="9"/>
          <w:rFonts w:ascii="Arial" w:hAnsi="Arial" w:cs="Arial"/>
          <w:sz w:val="24"/>
          <w:szCs w:val="24"/>
        </w:rPr>
        <w:fldChar w:fldCharType="end"/>
      </w:r>
    </w:p>
    <w:p>
      <w:pPr>
        <w:spacing w:line="240" w:lineRule="auto"/>
        <w:rPr>
          <w:rFonts w:ascii="Arial" w:hAnsi="Arial" w:cs="Arial"/>
          <w:i/>
          <w:iCs/>
          <w:sz w:val="24"/>
          <w:szCs w:val="24"/>
        </w:rPr>
      </w:pPr>
      <w:r>
        <w:fldChar w:fldCharType="begin"/>
      </w:r>
      <w:r>
        <w:instrText xml:space="preserve"> HYPERLINK "https://www.worldofdavidwalliams.com/elevenses/" </w:instrText>
      </w:r>
      <w:r>
        <w:fldChar w:fldCharType="separate"/>
      </w:r>
      <w:r>
        <w:rPr>
          <w:rStyle w:val="9"/>
          <w:rFonts w:ascii="Arial" w:hAnsi="Arial" w:cs="Arial"/>
          <w:sz w:val="24"/>
          <w:szCs w:val="24"/>
        </w:rPr>
        <w:t>https://www.worldofdavidwalliams.com/elevenses/</w:t>
      </w:r>
      <w:r>
        <w:rPr>
          <w:rStyle w:val="9"/>
          <w:rFonts w:ascii="Arial" w:hAnsi="Arial" w:cs="Arial"/>
          <w:sz w:val="24"/>
          <w:szCs w:val="24"/>
        </w:rPr>
        <w:fldChar w:fldCharType="end"/>
      </w:r>
      <w:r>
        <w:rPr>
          <w:rFonts w:ascii="Arial" w:hAnsi="Arial" w:cs="Arial"/>
          <w:sz w:val="24"/>
          <w:szCs w:val="24"/>
        </w:rPr>
        <w:t xml:space="preserve"> * </w:t>
      </w:r>
      <w:r>
        <w:rPr>
          <w:rFonts w:ascii="Arial" w:hAnsi="Arial" w:cs="Arial"/>
          <w:i/>
          <w:iCs/>
          <w:sz w:val="24"/>
          <w:szCs w:val="24"/>
        </w:rPr>
        <w:t>If you have a copy of any of his books you could read along too!</w:t>
      </w:r>
    </w:p>
    <w:p>
      <w:pPr>
        <w:spacing w:line="240" w:lineRule="auto"/>
        <w:jc w:val="both"/>
        <w:rPr>
          <w:rFonts w:ascii="Arial" w:hAnsi="Arial" w:eastAsia="SimSun" w:cs="Arial"/>
          <w:b/>
          <w:bCs/>
          <w:color w:val="222222"/>
          <w:sz w:val="24"/>
          <w:szCs w:val="24"/>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tcPr>
          <w:p>
            <w:pPr>
              <w:spacing w:line="240" w:lineRule="auto"/>
              <w:jc w:val="center"/>
              <w:rPr>
                <w:rFonts w:ascii="Arial" w:hAnsi="Arial" w:eastAsia="SimSun" w:cs="Arial"/>
                <w:b/>
                <w:bCs/>
                <w:color w:val="222222"/>
                <w:sz w:val="24"/>
                <w:szCs w:val="24"/>
                <w:shd w:val="clear" w:color="auto" w:fill="FFFFFF"/>
                <w:lang w:eastAsia="en-IE"/>
              </w:rPr>
            </w:pPr>
            <w:r>
              <w:rPr>
                <w:rFonts w:ascii="Arial" w:hAnsi="Arial" w:eastAsia="SimSun" w:cs="Arial"/>
                <w:b/>
                <w:bCs/>
                <w:color w:val="222222"/>
                <w:sz w:val="24"/>
                <w:szCs w:val="24"/>
                <w:shd w:val="clear" w:color="auto" w:fill="FFFFFF"/>
                <w:lang w:eastAsia="en-IE"/>
              </w:rPr>
              <w:t>Mathematics websites</w:t>
            </w:r>
          </w:p>
        </w:tc>
      </w:tr>
    </w:tbl>
    <w:p>
      <w:pPr>
        <w:spacing w:line="240" w:lineRule="auto"/>
        <w:rPr>
          <w:rFonts w:ascii="Arial" w:hAnsi="Arial" w:cs="Arial"/>
          <w:sz w:val="24"/>
          <w:szCs w:val="24"/>
        </w:rPr>
      </w:pPr>
      <w:r>
        <w:fldChar w:fldCharType="begin"/>
      </w:r>
      <w:r>
        <w:instrText xml:space="preserve"> HYPERLINK "https://ie.ixl.com/" </w:instrText>
      </w:r>
      <w:r>
        <w:fldChar w:fldCharType="separate"/>
      </w:r>
      <w:r>
        <w:rPr>
          <w:rStyle w:val="9"/>
          <w:rFonts w:ascii="Arial" w:hAnsi="Arial" w:cs="Arial"/>
          <w:sz w:val="24"/>
          <w:szCs w:val="24"/>
        </w:rPr>
        <w:t>https://ie.ixl.com/</w:t>
      </w:r>
      <w:r>
        <w:rPr>
          <w:rStyle w:val="9"/>
          <w:rFonts w:ascii="Arial" w:hAnsi="Arial" w:cs="Arial"/>
          <w:sz w:val="24"/>
          <w:szCs w:val="24"/>
        </w:rPr>
        <w:fldChar w:fldCharType="end"/>
      </w:r>
    </w:p>
    <w:p>
      <w:pPr>
        <w:spacing w:line="240" w:lineRule="auto"/>
        <w:rPr>
          <w:rStyle w:val="9"/>
          <w:rFonts w:ascii="Arial" w:hAnsi="Arial" w:cs="Arial"/>
          <w:sz w:val="24"/>
          <w:szCs w:val="24"/>
        </w:rPr>
      </w:pPr>
      <w:r>
        <w:fldChar w:fldCharType="begin"/>
      </w:r>
      <w:r>
        <w:instrText xml:space="preserve"> HYPERLINK "https://www.topmarks.co.uk/maths-games" </w:instrText>
      </w:r>
      <w:r>
        <w:fldChar w:fldCharType="separate"/>
      </w:r>
      <w:r>
        <w:rPr>
          <w:rStyle w:val="9"/>
          <w:rFonts w:ascii="Arial" w:hAnsi="Arial" w:cs="Arial"/>
          <w:sz w:val="24"/>
          <w:szCs w:val="24"/>
        </w:rPr>
        <w:t>https://www.topmarks.co.uk/maths-games</w:t>
      </w:r>
      <w:r>
        <w:rPr>
          <w:rStyle w:val="9"/>
          <w:rFonts w:ascii="Arial" w:hAnsi="Arial" w:cs="Arial"/>
          <w:sz w:val="24"/>
          <w:szCs w:val="24"/>
        </w:rPr>
        <w:fldChar w:fldCharType="end"/>
      </w:r>
    </w:p>
    <w:p>
      <w:pPr>
        <w:spacing w:line="240" w:lineRule="auto"/>
        <w:rPr>
          <w:rFonts w:ascii="Arial" w:hAnsi="Arial" w:cs="Arial"/>
          <w:i/>
          <w:iCs/>
          <w:sz w:val="24"/>
          <w:szCs w:val="24"/>
        </w:rPr>
      </w:pPr>
      <w:r>
        <w:fldChar w:fldCharType="begin"/>
      </w:r>
      <w:r>
        <w:instrText xml:space="preserve"> HYPERLINK "https://www.khanacademy.org/" </w:instrText>
      </w:r>
      <w:r>
        <w:fldChar w:fldCharType="separate"/>
      </w:r>
      <w:r>
        <w:rPr>
          <w:rStyle w:val="9"/>
          <w:rFonts w:ascii="Arial" w:hAnsi="Arial" w:cs="Arial"/>
          <w:sz w:val="24"/>
          <w:szCs w:val="24"/>
        </w:rPr>
        <w:t>https://www.khanacademy.org/</w:t>
      </w:r>
      <w:r>
        <w:rPr>
          <w:rStyle w:val="9"/>
          <w:rFonts w:ascii="Arial" w:hAnsi="Arial" w:cs="Arial"/>
          <w:sz w:val="24"/>
          <w:szCs w:val="24"/>
        </w:rPr>
        <w:fldChar w:fldCharType="end"/>
      </w:r>
      <w:r>
        <w:rPr>
          <w:rFonts w:ascii="Arial" w:hAnsi="Arial" w:cs="Arial"/>
          <w:sz w:val="24"/>
          <w:szCs w:val="24"/>
        </w:rPr>
        <w:t xml:space="preserve"> *</w:t>
      </w:r>
      <w:r>
        <w:rPr>
          <w:rFonts w:ascii="Arial" w:hAnsi="Arial" w:cs="Arial"/>
          <w:i/>
          <w:iCs/>
          <w:sz w:val="24"/>
          <w:szCs w:val="24"/>
        </w:rPr>
        <w:t>This is fantastic as it covers all topics and levels. It also has a short video clip for each topic if you are having difficulty.</w:t>
      </w:r>
    </w:p>
    <w:p>
      <w:pPr>
        <w:spacing w:after="0" w:line="240" w:lineRule="auto"/>
        <w:rPr>
          <w:rFonts w:ascii="Arial" w:hAnsi="Arial" w:cs="Arial"/>
          <w:i/>
          <w:iCs/>
          <w:sz w:val="24"/>
          <w:szCs w:val="24"/>
        </w:rPr>
      </w:pPr>
      <w:r>
        <w:fldChar w:fldCharType="begin"/>
      </w:r>
      <w:r>
        <w:instrText xml:space="preserve"> HYPERLINK "http://www.iseemaths.com/home-lessons/" </w:instrText>
      </w:r>
      <w:r>
        <w:fldChar w:fldCharType="separate"/>
      </w:r>
      <w:r>
        <w:rPr>
          <w:rStyle w:val="9"/>
          <w:rFonts w:ascii="Arial" w:hAnsi="Arial" w:cs="Arial"/>
          <w:sz w:val="24"/>
          <w:szCs w:val="24"/>
        </w:rPr>
        <w:t>http://www.iseemaths.com/home-lessons/</w:t>
      </w:r>
      <w:r>
        <w:rPr>
          <w:rStyle w:val="9"/>
          <w:rFonts w:ascii="Arial" w:hAnsi="Arial" w:cs="Arial"/>
          <w:sz w:val="24"/>
          <w:szCs w:val="24"/>
        </w:rPr>
        <w:fldChar w:fldCharType="end"/>
      </w:r>
      <w:r>
        <w:rPr>
          <w:rFonts w:ascii="Arial" w:hAnsi="Arial" w:cs="Arial"/>
          <w:sz w:val="24"/>
          <w:szCs w:val="24"/>
        </w:rPr>
        <w:t xml:space="preserve"> *</w:t>
      </w:r>
      <w:r>
        <w:rPr>
          <w:rFonts w:ascii="Arial" w:hAnsi="Arial" w:cs="Arial"/>
          <w:i/>
          <w:iCs/>
          <w:sz w:val="24"/>
          <w:szCs w:val="24"/>
        </w:rPr>
        <w:t xml:space="preserve">Gareth Metcalfe Maths lessons. Some great ideas and challenges with instructions. Select Y5-Y6 activities. </w:t>
      </w:r>
    </w:p>
    <w:p>
      <w:pPr>
        <w:spacing w:line="240" w:lineRule="auto"/>
        <w:rPr>
          <w:rFonts w:ascii="Arial" w:hAnsi="Arial" w:cs="Arial"/>
          <w:i/>
          <w:iCs/>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pStyle w:val="5"/>
              <w:spacing w:line="360" w:lineRule="auto"/>
              <w:jc w:val="center"/>
              <w:rPr>
                <w:rFonts w:ascii="Arial" w:hAnsi="Arial" w:cs="Arial"/>
                <w:b/>
                <w:bCs/>
                <w:color w:val="000000"/>
              </w:rPr>
            </w:pPr>
            <w:r>
              <w:rPr>
                <w:rFonts w:ascii="Arial" w:hAnsi="Arial" w:cs="Arial"/>
                <w:b/>
                <w:bCs/>
                <w:color w:val="000000"/>
              </w:rPr>
              <w:t>Exercise websites:</w:t>
            </w:r>
          </w:p>
        </w:tc>
      </w:tr>
    </w:tbl>
    <w:p>
      <w:pPr>
        <w:spacing w:after="0" w:line="240" w:lineRule="auto"/>
        <w:rPr>
          <w:rFonts w:ascii="Arial" w:hAnsi="Arial" w:cs="Arial"/>
          <w:color w:val="343434"/>
          <w:sz w:val="24"/>
          <w:szCs w:val="24"/>
          <w:shd w:val="clear" w:color="auto" w:fill="FFFFFF"/>
        </w:rPr>
      </w:pPr>
    </w:p>
    <w:p>
      <w:pPr>
        <w:spacing w:after="0" w:line="240" w:lineRule="auto"/>
        <w:rPr>
          <w:rFonts w:ascii="Arial" w:hAnsi="Arial" w:cs="Arial"/>
          <w:sz w:val="24"/>
          <w:szCs w:val="24"/>
        </w:rPr>
      </w:pPr>
      <w:r>
        <w:rPr>
          <w:rFonts w:ascii="Arial" w:hAnsi="Arial" w:cs="Arial"/>
          <w:color w:val="000000" w:themeColor="text1"/>
          <w:sz w:val="24"/>
          <w:szCs w:val="24"/>
          <w:shd w:val="clear" w:color="auto" w:fill="FFFFFF"/>
          <w14:textFill>
            <w14:solidFill>
              <w14:schemeClr w14:val="tx1"/>
            </w14:solidFill>
          </w14:textFill>
        </w:rPr>
        <w:t>Joe Wicks 30-minute sessions called “</w:t>
      </w:r>
      <w:r>
        <w:rPr>
          <w:rFonts w:ascii="Arial" w:hAnsi="Arial" w:cs="Arial"/>
          <w:b/>
          <w:bCs/>
          <w:color w:val="000000" w:themeColor="text1"/>
          <w:sz w:val="24"/>
          <w:szCs w:val="24"/>
          <w:shd w:val="clear" w:color="auto" w:fill="FFFFFF"/>
          <w14:textFill>
            <w14:solidFill>
              <w14:schemeClr w14:val="tx1"/>
            </w14:solidFill>
          </w14:textFill>
        </w:rPr>
        <w:t>P.E. with Joe”</w:t>
      </w:r>
      <w:r>
        <w:rPr>
          <w:rFonts w:ascii="Arial" w:hAnsi="Arial" w:cs="Arial"/>
          <w:color w:val="000000" w:themeColor="text1"/>
          <w:sz w:val="24"/>
          <w:szCs w:val="24"/>
          <w:shd w:val="clear" w:color="auto" w:fill="FFFFFF"/>
          <w14:textFill>
            <w14:solidFill>
              <w14:schemeClr w14:val="tx1"/>
            </w14:solidFill>
          </w14:textFill>
        </w:rPr>
        <w:t xml:space="preserve"> are </w:t>
      </w:r>
      <w:r>
        <w:fldChar w:fldCharType="begin"/>
      </w:r>
      <w:r>
        <w:instrText xml:space="preserve"> HYPERLINK "https://www.youtube.com/channel/UCAxW1XT0iEJo0TYlRfn6rYQ" \t "_blank" </w:instrText>
      </w:r>
      <w:r>
        <w:fldChar w:fldCharType="separate"/>
      </w:r>
      <w:r>
        <w:rPr>
          <w:rStyle w:val="9"/>
          <w:rFonts w:ascii="Arial" w:hAnsi="Arial" w:cs="Arial"/>
          <w:color w:val="04A4B1"/>
          <w:sz w:val="24"/>
          <w:szCs w:val="24"/>
          <w:shd w:val="clear" w:color="auto" w:fill="FFFFFF"/>
        </w:rPr>
        <w:t>streamed live on Wicks’ YouTube channel</w:t>
      </w:r>
      <w:r>
        <w:rPr>
          <w:rStyle w:val="9"/>
          <w:rFonts w:ascii="Arial" w:hAnsi="Arial" w:cs="Arial"/>
          <w:color w:val="04A4B1"/>
          <w:sz w:val="24"/>
          <w:szCs w:val="24"/>
          <w:shd w:val="clear" w:color="auto" w:fill="FFFFFF"/>
        </w:rPr>
        <w:fldChar w:fldCharType="end"/>
      </w:r>
      <w:r>
        <w:rPr>
          <w:rFonts w:ascii="Arial" w:hAnsi="Arial" w:cs="Arial"/>
          <w:color w:val="343434"/>
          <w:sz w:val="24"/>
          <w:szCs w:val="24"/>
          <w:shd w:val="clear" w:color="auto" w:fill="FFFFFF"/>
        </w:rPr>
        <w:t> at 9am every weekday morning. I know it’s early but if you aren’t up or ready, you can access it any time of the day. You don’t need any specialist equipment or large amounts of space. It’s really good!</w:t>
      </w:r>
    </w:p>
    <w:p>
      <w:pPr>
        <w:pStyle w:val="5"/>
        <w:rPr>
          <w:rFonts w:ascii="Arial" w:hAnsi="Arial" w:cs="Arial"/>
          <w:i/>
          <w:iCs/>
        </w:rPr>
      </w:pPr>
      <w:r>
        <w:fldChar w:fldCharType="begin"/>
      </w:r>
      <w:r>
        <w:instrText xml:space="preserve"> HYPERLINK "http://www.gonoodle.com" </w:instrText>
      </w:r>
      <w:r>
        <w:fldChar w:fldCharType="separate"/>
      </w:r>
      <w:r>
        <w:rPr>
          <w:rStyle w:val="9"/>
          <w:rFonts w:ascii="Arial" w:hAnsi="Arial" w:cs="Arial"/>
        </w:rPr>
        <w:t>www.gonoodle.com</w:t>
      </w:r>
      <w:r>
        <w:rPr>
          <w:rStyle w:val="9"/>
          <w:rFonts w:ascii="Arial" w:hAnsi="Arial" w:cs="Arial"/>
        </w:rPr>
        <w:fldChar w:fldCharType="end"/>
      </w:r>
      <w:r>
        <w:rPr>
          <w:rStyle w:val="9"/>
          <w:rFonts w:ascii="Arial" w:hAnsi="Arial" w:cs="Arial"/>
        </w:rPr>
        <w:t xml:space="preserve"> </w:t>
      </w:r>
      <w:r>
        <w:rPr>
          <w:rFonts w:ascii="Arial" w:hAnsi="Arial" w:cs="Arial"/>
          <w:b/>
          <w:bCs/>
        </w:rPr>
        <w:t xml:space="preserve"> * </w:t>
      </w:r>
      <w:r>
        <w:rPr>
          <w:rFonts w:ascii="Arial" w:hAnsi="Arial" w:cs="Arial"/>
          <w:i/>
          <w:iCs/>
        </w:rPr>
        <w:t xml:space="preserve">Some good ideas for short movement breaks. Stay Calm; sometimes it may not be easy and we all need to take plenty of breaks. 20 minutes on an activity followed by a movement break is a good idea for everyone. </w:t>
      </w:r>
    </w:p>
    <w:p>
      <w:pPr>
        <w:spacing w:line="240" w:lineRule="auto"/>
        <w:rPr>
          <w:rStyle w:val="9"/>
          <w:rFonts w:ascii="Arial" w:hAnsi="Arial" w:cs="Arial"/>
          <w:sz w:val="24"/>
          <w:szCs w:val="24"/>
        </w:rPr>
      </w:pPr>
      <w:r>
        <w:fldChar w:fldCharType="begin"/>
      </w:r>
      <w:r>
        <w:instrText xml:space="preserve"> HYPERLINK "https://rtejr.rte.ie/10at10/" </w:instrText>
      </w:r>
      <w:r>
        <w:fldChar w:fldCharType="separate"/>
      </w:r>
      <w:r>
        <w:rPr>
          <w:rStyle w:val="9"/>
          <w:rFonts w:ascii="Arial" w:hAnsi="Arial" w:cs="Arial"/>
          <w:sz w:val="24"/>
          <w:szCs w:val="24"/>
        </w:rPr>
        <w:t>https://rtejr.rte.ie/10at10/</w:t>
      </w:r>
      <w:r>
        <w:rPr>
          <w:rStyle w:val="9"/>
          <w:rFonts w:ascii="Arial" w:hAnsi="Arial" w:cs="Arial"/>
          <w:sz w:val="24"/>
          <w:szCs w:val="24"/>
        </w:rPr>
        <w:fldChar w:fldCharType="end"/>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spacing w:line="240" w:lineRule="auto"/>
              <w:jc w:val="center"/>
              <w:rPr>
                <w:rStyle w:val="9"/>
                <w:rFonts w:ascii="Arial" w:hAnsi="Arial" w:cs="Arial"/>
                <w:b/>
                <w:bCs/>
                <w:color w:val="000000" w:themeColor="text1"/>
                <w:sz w:val="24"/>
                <w:szCs w:val="24"/>
                <w:u w:val="none"/>
                <w:lang w:eastAsia="en-IE"/>
                <w14:textFill>
                  <w14:solidFill>
                    <w14:schemeClr w14:val="tx1"/>
                  </w14:solidFill>
                </w14:textFill>
              </w:rPr>
            </w:pPr>
            <w:r>
              <w:rPr>
                <w:rStyle w:val="9"/>
                <w:rFonts w:ascii="Arial" w:hAnsi="Arial" w:cs="Arial"/>
                <w:b/>
                <w:bCs/>
                <w:color w:val="000000" w:themeColor="text1"/>
                <w:sz w:val="24"/>
                <w:szCs w:val="24"/>
                <w:u w:val="none"/>
                <w:lang w:eastAsia="en-IE"/>
                <w14:textFill>
                  <w14:solidFill>
                    <w14:schemeClr w14:val="tx1"/>
                  </w14:solidFill>
                </w14:textFill>
              </w:rPr>
              <w:t>NCSE website</w:t>
            </w:r>
          </w:p>
        </w:tc>
      </w:tr>
    </w:tbl>
    <w:p>
      <w:pPr>
        <w:spacing w:line="240" w:lineRule="auto"/>
      </w:pPr>
    </w:p>
    <w:p>
      <w:pPr>
        <w:spacing w:line="240" w:lineRule="auto"/>
        <w:rPr>
          <w:rFonts w:ascii="Arial" w:hAnsi="Arial" w:cs="Arial"/>
          <w:i/>
          <w:iCs/>
          <w:sz w:val="24"/>
          <w:szCs w:val="24"/>
        </w:rPr>
      </w:pPr>
      <w:r>
        <w:fldChar w:fldCharType="begin"/>
      </w:r>
      <w:r>
        <w:instrText xml:space="preserve"> HYPERLINK "https://ncse.ie/online-resources-for-parents" </w:instrText>
      </w:r>
      <w:r>
        <w:fldChar w:fldCharType="separate"/>
      </w:r>
      <w:r>
        <w:rPr>
          <w:rStyle w:val="9"/>
          <w:rFonts w:ascii="Arial" w:hAnsi="Arial" w:cs="Arial"/>
          <w:sz w:val="24"/>
          <w:szCs w:val="24"/>
        </w:rPr>
        <w:t>https://ncse.ie/online-resources-for-parents</w:t>
      </w:r>
      <w:r>
        <w:rPr>
          <w:rStyle w:val="9"/>
          <w:rFonts w:ascii="Arial" w:hAnsi="Arial" w:cs="Arial"/>
          <w:sz w:val="24"/>
          <w:szCs w:val="24"/>
        </w:rPr>
        <w:fldChar w:fldCharType="end"/>
      </w:r>
      <w:r>
        <w:rPr>
          <w:rFonts w:ascii="Arial" w:hAnsi="Arial" w:cs="Arial"/>
          <w:sz w:val="24"/>
          <w:szCs w:val="24"/>
        </w:rPr>
        <w:t xml:space="preserve"> *</w:t>
      </w:r>
      <w:r>
        <w:rPr>
          <w:rFonts w:ascii="Arial" w:hAnsi="Arial" w:cs="Arial"/>
          <w:i/>
          <w:iCs/>
          <w:sz w:val="24"/>
          <w:szCs w:val="24"/>
        </w:rPr>
        <w:t xml:space="preserve">This may be of particular interest to you and is a fantastic resource for you at home. Select </w:t>
      </w:r>
      <w:r>
        <w:rPr>
          <w:rFonts w:ascii="Arial" w:hAnsi="Arial" w:cs="Arial"/>
          <w:b/>
          <w:bCs/>
          <w:i/>
          <w:iCs/>
          <w:sz w:val="24"/>
          <w:szCs w:val="24"/>
        </w:rPr>
        <w:t>For Parents</w:t>
      </w:r>
      <w:r>
        <w:rPr>
          <w:rFonts w:ascii="Arial" w:hAnsi="Arial" w:cs="Arial"/>
          <w:i/>
          <w:iCs/>
          <w:sz w:val="24"/>
          <w:szCs w:val="24"/>
        </w:rPr>
        <w:t xml:space="preserve"> in the tool bar at the top, and in the drop down menu select </w:t>
      </w:r>
      <w:r>
        <w:rPr>
          <w:rFonts w:ascii="Arial" w:hAnsi="Arial" w:cs="Arial"/>
          <w:b/>
          <w:bCs/>
          <w:i/>
          <w:iCs/>
          <w:sz w:val="24"/>
          <w:szCs w:val="24"/>
        </w:rPr>
        <w:t>Online Resources for Parents</w:t>
      </w:r>
      <w:r>
        <w:rPr>
          <w:rFonts w:ascii="Arial" w:hAnsi="Arial" w:cs="Arial"/>
          <w:i/>
          <w:iCs/>
          <w:sz w:val="24"/>
          <w:szCs w:val="24"/>
        </w:rPr>
        <w:t xml:space="preserve">. </w:t>
      </w:r>
    </w:p>
    <w:p>
      <w:pPr>
        <w:jc w:val="both"/>
        <w:rPr>
          <w:rFonts w:ascii="Arial" w:hAnsi="Arial" w:cs="Arial"/>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Borders>
              <w:top w:val="double" w:color="auto" w:sz="4" w:space="0"/>
              <w:left w:val="double" w:color="auto" w:sz="4" w:space="0"/>
              <w:right w:val="double" w:color="auto" w:sz="4" w:space="0"/>
            </w:tcBorders>
            <w:shd w:val="clear" w:color="auto" w:fill="BEBEBE" w:themeFill="background1" w:themeFillShade="BF"/>
          </w:tcPr>
          <w:p>
            <w:pPr>
              <w:spacing w:before="100" w:beforeAutospacing="1" w:after="100" w:afterAutospacing="1" w:line="240" w:lineRule="auto"/>
              <w:jc w:val="center"/>
              <w:rPr>
                <w:rFonts w:ascii="Times New Roman" w:hAnsi="Times New Roman" w:eastAsia="Times New Roman" w:cs="Times New Roman"/>
                <w:color w:val="000000" w:themeColor="text1"/>
                <w:sz w:val="24"/>
                <w:szCs w:val="24"/>
                <w:lang w:eastAsia="en-GB"/>
                <w14:textFill>
                  <w14:solidFill>
                    <w14:schemeClr w14:val="tx1"/>
                  </w14:solidFill>
                </w14:textFill>
              </w:rPr>
            </w:pPr>
            <w:r>
              <w:rPr>
                <w:rFonts w:ascii="Marvin" w:hAnsi="Marvin" w:eastAsia="Times New Roman" w:cs="Times New Roman"/>
                <w:color w:val="000000" w:themeColor="text1"/>
                <w:sz w:val="38"/>
                <w:szCs w:val="38"/>
                <w:lang w:eastAsia="en-GB"/>
                <w14:textFill>
                  <w14:solidFill>
                    <w14:schemeClr w14:val="tx1"/>
                  </w14:solidFill>
                </w14:textFill>
              </w:rPr>
              <w:t>Kind Mind!</w:t>
            </w:r>
          </w:p>
        </w:tc>
      </w:tr>
    </w:tbl>
    <w:p>
      <w:pPr>
        <w:spacing w:before="100" w:beforeAutospacing="1" w:after="100" w:afterAutospacing="1" w:line="240" w:lineRule="auto"/>
        <w:jc w:val="both"/>
        <w:rPr>
          <w:rFonts w:ascii="Arial" w:hAnsi="Arial" w:eastAsia="Times New Roman" w:cs="Arial"/>
          <w:b/>
          <w:bCs/>
          <w:color w:val="000000" w:themeColor="text1"/>
          <w:sz w:val="26"/>
          <w:szCs w:val="26"/>
          <w:lang w:eastAsia="en-GB"/>
          <w14:textFill>
            <w14:solidFill>
              <w14:schemeClr w14:val="tx1"/>
            </w14:solidFill>
          </w14:textFill>
        </w:rPr>
      </w:pPr>
      <w:r>
        <w:rPr>
          <w:rFonts w:ascii="Arial" w:hAnsi="Arial" w:eastAsia="Times New Roman" w:cs="Arial"/>
          <w:b/>
          <w:bCs/>
          <w:color w:val="000000" w:themeColor="text1"/>
          <w:sz w:val="26"/>
          <w:szCs w:val="26"/>
          <w:lang w:eastAsia="en-GB"/>
          <w14:textFill>
            <w14:solidFill>
              <w14:schemeClr w14:val="tx1"/>
            </w14:solidFill>
          </w14:textFill>
        </w:rPr>
        <w:t xml:space="preserve">Did you know that we are sometimes very mean to ourselves? </w:t>
      </w:r>
    </w:p>
    <w:p>
      <w:pPr>
        <w:spacing w:before="100" w:beforeAutospacing="1" w:after="100" w:afterAutospacing="1" w:line="240" w:lineRule="auto"/>
        <w:jc w:val="both"/>
        <w:rPr>
          <w:rFonts w:ascii="Arial" w:hAnsi="Arial" w:eastAsia="Times New Roman" w:cs="Arial"/>
          <w:b/>
          <w:bCs/>
          <w:color w:val="000000" w:themeColor="text1"/>
          <w:sz w:val="26"/>
          <w:szCs w:val="26"/>
          <w:lang w:eastAsia="en-GB"/>
          <w14:textFill>
            <w14:solidFill>
              <w14:schemeClr w14:val="tx1"/>
            </w14:solidFill>
          </w14:textFill>
        </w:rPr>
      </w:pPr>
      <w:r>
        <w:rPr>
          <w:rFonts w:ascii="Arial" w:hAnsi="Arial" w:eastAsia="Times New Roman" w:cs="Arial"/>
          <w:b/>
          <w:bCs/>
          <w:color w:val="000000" w:themeColor="text1"/>
          <w:sz w:val="26"/>
          <w:szCs w:val="26"/>
          <w:lang w:eastAsia="en-GB"/>
          <w14:textFill>
            <w14:solidFill>
              <w14:schemeClr w14:val="tx1"/>
            </w14:solidFill>
          </w14:textFill>
        </w:rPr>
        <w:t>We often say things to ourselves that we would never say to anyone else, especially if we haven’t done well at something or if we are worried about something. Maybe you’ve said things like ‘I’m so stupid’ or ‘Why am I not as good as -------’. We all do it from time to time.</w:t>
      </w:r>
    </w:p>
    <w:p>
      <w:pPr>
        <w:spacing w:before="100" w:beforeAutospacing="1" w:after="100" w:afterAutospacing="1" w:line="240" w:lineRule="auto"/>
        <w:jc w:val="both"/>
        <w:rPr>
          <w:rFonts w:ascii="Arial" w:hAnsi="Arial" w:eastAsia="Times New Roman" w:cs="Arial"/>
          <w:b/>
          <w:bCs/>
          <w:color w:val="000000" w:themeColor="text1"/>
          <w:sz w:val="26"/>
          <w:szCs w:val="26"/>
          <w:lang w:eastAsia="en-GB"/>
          <w14:textFill>
            <w14:solidFill>
              <w14:schemeClr w14:val="tx1"/>
            </w14:solidFill>
          </w14:textFill>
        </w:rPr>
      </w:pPr>
      <w:r>
        <w:rPr>
          <w:rFonts w:ascii="Arial" w:hAnsi="Arial" w:eastAsia="Times New Roman" w:cs="Arial"/>
          <w:b/>
          <w:bCs/>
          <w:color w:val="000000" w:themeColor="text1"/>
          <w:sz w:val="26"/>
          <w:szCs w:val="26"/>
          <w:lang w:eastAsia="en-GB"/>
          <w14:textFill>
            <w14:solidFill>
              <w14:schemeClr w14:val="tx1"/>
            </w14:solidFill>
          </w14:textFill>
        </w:rPr>
        <w:t xml:space="preserve">This is not good for our well-being as it can make us feel bad about ourselves? We need to say kinder things to ourselves instead! Here are some kind things that we can say to ourselves: </w:t>
      </w:r>
    </w:p>
    <w:p>
      <w:pPr>
        <w:spacing w:before="100" w:beforeAutospacing="1" w:after="100" w:afterAutospacing="1" w:line="240" w:lineRule="auto"/>
        <w:jc w:val="both"/>
        <w:rPr>
          <w:rFonts w:ascii="Times New Roman" w:hAnsi="Times New Roman" w:eastAsia="Times New Roman" w:cs="Times New Roman"/>
          <w:color w:val="000000" w:themeColor="text1"/>
          <w:sz w:val="24"/>
          <w:szCs w:val="24"/>
          <w:lang w:eastAsia="en-GB"/>
          <w14:textFill>
            <w14:solidFill>
              <w14:schemeClr w14:val="tx1"/>
            </w14:solidFill>
          </w14:textFill>
        </w:rPr>
      </w:pPr>
    </w:p>
    <w:p>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"/var/folders/wp/50q6q3mj1h17m8bmfjf8gm4w0000gn/T/com.microsoft.Word/WebArchiveCopyPasteTempFiles/page10image8781376"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3312160" cy="300990"/>
            <wp:effectExtent l="0" t="0" r="2540" b="3810"/>
            <wp:docPr id="49742" name="Picture 49742" descr="page10image878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 name="Picture 49742" descr="page10image878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12160" cy="30099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"/var/folders/wp/50q6q3mj1h17m8bmfjf8gm4w0000gn/T/com.microsoft.Word/WebArchiveCopyPasteTempFiles/page10image8766400"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3088640" cy="290195"/>
            <wp:effectExtent l="0" t="0" r="0" b="1905"/>
            <wp:docPr id="49741" name="Picture 49741" descr="page10image876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 name="Picture 49741" descr="page10image8766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8864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"/var/folders/wp/50q6q3mj1h17m8bmfjf8gm4w0000gn/T/com.microsoft.Word/WebArchiveCopyPasteTempFiles/page10image8776384"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5698490" cy="290195"/>
            <wp:effectExtent l="0" t="0" r="3810" b="1905"/>
            <wp:docPr id="49740" name="Picture 49740" descr="page10image877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0" name="Picture 49740" descr="page10image8776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9849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"/var/folders/wp/50q6q3mj1h17m8bmfjf8gm4w0000gn/T/com.microsoft.Word/WebArchiveCopyPasteTempFiles/page10image8766208"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691515" cy="245110"/>
            <wp:effectExtent l="0" t="0" r="0" b="0"/>
            <wp:docPr id="49739" name="Picture 49739" descr="page10image876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9" name="Picture 49739" descr="page10image8766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1515" cy="24511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"/var/folders/wp/50q6q3mj1h17m8bmfjf8gm4w0000gn/T/com.microsoft.Word/WebArchiveCopyPasteTempFiles/page10image8775616"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5727700" cy="287655"/>
            <wp:effectExtent l="0" t="0" r="0" b="4445"/>
            <wp:docPr id="49738" name="Picture 49738" descr="page10image877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8" name="Picture 49738" descr="page10image87756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27700" cy="28765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"/var/folders/wp/50q6q3mj1h17m8bmfjf8gm4w0000gn/T/com.microsoft.Word/WebArchiveCopyPasteTempFiles/page10image8770048"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5542280" cy="290195"/>
            <wp:effectExtent l="0" t="0" r="0" b="1905"/>
            <wp:docPr id="49737" name="Picture 49737" descr="page10image877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7" name="Picture 49737" descr="page10image87700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4228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"/var/folders/wp/50q6q3mj1h17m8bmfjf8gm4w0000gn/T/com.microsoft.Word/WebArchiveCopyPasteTempFiles/page10image8779840"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1315720" cy="290195"/>
            <wp:effectExtent l="0" t="0" r="5080" b="1905"/>
            <wp:docPr id="49736" name="Picture 49736" descr="page10image877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 name="Picture 49736" descr="page10image87798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1572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"/var/folders/wp/50q6q3mj1h17m8bmfjf8gm4w0000gn/T/com.microsoft.Word/WebArchiveCopyPasteTempFiles/page10image8771968"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4415790" cy="290195"/>
            <wp:effectExtent l="0" t="0" r="3810" b="1905"/>
            <wp:docPr id="49734" name="Picture 49734" descr="page10image877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4" name="Picture 49734" descr="page10image87719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1579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"/var/folders/wp/50q6q3mj1h17m8bmfjf8gm4w0000gn/T/com.microsoft.Word/WebArchiveCopyPasteTempFiles/page10image8780992"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5140960" cy="300990"/>
            <wp:effectExtent l="0" t="0" r="2540" b="3810"/>
            <wp:docPr id="49733" name="Picture 49733" descr="page10image8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3" name="Picture 49733" descr="page10image87809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0960" cy="30099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"/var/folders/wp/50q6q3mj1h17m8bmfjf8gm4w0000gn/T/com.microsoft.Word/WebArchiveCopyPasteTempFiles/page10image8780224"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3545840" cy="300990"/>
            <wp:effectExtent l="0" t="0" r="0" b="3810"/>
            <wp:docPr id="49732" name="Picture 49732" descr="page10image878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2" name="Picture 49732" descr="page10image87802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45840" cy="30099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"/var/folders/wp/50q6q3mj1h17m8bmfjf8gm4w0000gn/T/com.microsoft.Word/WebArchiveCopyPasteTempFiles/page10image8730880"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3746500" cy="290195"/>
            <wp:effectExtent l="0" t="0" r="0" b="1905"/>
            <wp:docPr id="49729" name="Picture 49729" descr="page10image873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9" name="Picture 49729" descr="page10image87308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46500" cy="29019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"/var/folders/wp/50q6q3mj1h17m8bmfjf8gm4w0000gn/T/com.microsoft.Word/WebArchiveCopyPasteTempFiles/page10image8727808"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4505325" cy="300990"/>
            <wp:effectExtent l="0" t="0" r="3175" b="3810"/>
            <wp:docPr id="49728" name="Picture 49728" descr="page10image872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8" name="Picture 49728" descr="page10image8727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05325" cy="30099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"/var/folders/wp/50q6q3mj1h17m8bmfjf8gm4w0000gn/T/com.microsoft.Word/WebArchiveCopyPasteTempFiles/page10image8732224"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5727700" cy="291465"/>
            <wp:effectExtent l="0" t="0" r="0" b="635"/>
            <wp:docPr id="63" name="Picture 63" descr="page10image873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page10image87322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27700" cy="29146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"/var/folders/wp/50q6q3mj1h17m8bmfjf8gm4w0000gn/T/com.microsoft.Word/WebArchiveCopyPasteTempFiles/page10image8728000"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970280" cy="222885"/>
            <wp:effectExtent l="0" t="0" r="0" b="5715"/>
            <wp:docPr id="62" name="Picture 62" descr="page10image872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page10image87280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70280" cy="22288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p>
    <w:p>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"/var/folders/wp/50q6q3mj1h17m8bmfjf8gm4w0000gn/T/com.microsoft.Word/WebArchiveCopyPasteTempFiles/page10image8765440"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4302125" cy="304800"/>
            <wp:effectExtent l="0" t="0" r="3175" b="0"/>
            <wp:docPr id="49752" name="Picture 49752" descr="page10image876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2" name="Picture 49752" descr="page10image87654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02125" cy="304800"/>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p>
    <w:p>
      <w:pPr>
        <w:spacing w:after="0" w:line="240" w:lineRule="auto"/>
        <w:rPr>
          <w:rFonts w:ascii="Times New Roman" w:hAnsi="Times New Roman" w:eastAsia="Times New Roman" w:cs="Times New Roman"/>
          <w:b/>
          <w:bCs/>
          <w:color w:val="C00000"/>
          <w:sz w:val="40"/>
          <w:szCs w:val="40"/>
          <w:lang w:eastAsia="en-G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Borders>
              <w:top w:val="double" w:color="auto" w:sz="6" w:space="0"/>
              <w:left w:val="double" w:color="auto" w:sz="6" w:space="0"/>
              <w:bottom w:val="double" w:color="auto" w:sz="6" w:space="0"/>
              <w:right w:val="double" w:color="auto" w:sz="6" w:space="0"/>
            </w:tcBorders>
            <w:shd w:val="clear" w:color="auto" w:fill="BEBEBE" w:themeFill="background1" w:themeFillShade="BF"/>
          </w:tcPr>
          <w:p>
            <w:pPr>
              <w:spacing w:after="0" w:line="240" w:lineRule="auto"/>
              <w:jc w:val="center"/>
              <w:rPr>
                <w:rFonts w:ascii="Times New Roman" w:hAnsi="Times New Roman" w:eastAsia="Times New Roman" w:cs="Times New Roman"/>
                <w:b/>
                <w:bCs/>
                <w:color w:val="C00000"/>
                <w:sz w:val="40"/>
                <w:szCs w:val="40"/>
                <w:lang w:eastAsia="en-GB"/>
                <w14:props3d w14:extrusionH="57150" w14:contourW="0" w14:prstMaterial="matte">
                  <w14:bevelT w14:w="63500" w14:h="12700" w14:prst="angle"/>
                  <w14:contourClr>
                    <w14:schemeClr w14:val="bg1">
                      <w14:lumMod w14:val="65000"/>
                    </w14:schemeClr>
                  </w14:contourClr>
                </w14:props3d>
              </w:rPr>
            </w:pPr>
            <w:r>
              <w:rPr>
                <w:rFonts w:ascii="Times New Roman" w:hAnsi="Times New Roman" w:eastAsia="Times New Roman" w:cs="Times New Roman"/>
                <w:b/>
                <w:bCs/>
                <w:color w:val="C00000"/>
                <w:sz w:val="40"/>
                <w:szCs w:val="40"/>
                <w:lang w:eastAsia="en-GB"/>
                <w14:props3d w14:extrusionH="57150" w14:contourW="0" w14:prstMaterial="matte">
                  <w14:bevelT w14:w="63500" w14:h="12700" w14:prst="angle"/>
                  <w14:contourClr>
                    <w14:schemeClr w14:val="bg1">
                      <w14:lumMod w14:val="65000"/>
                    </w14:schemeClr>
                  </w14:contourClr>
                </w14:props3d>
              </w:rPr>
              <w:t>Remember what I always say: If you do your best,</w:t>
            </w:r>
          </w:p>
          <w:p>
            <w:pPr>
              <w:spacing w:after="0" w:line="240" w:lineRule="auto"/>
              <w:jc w:val="center"/>
              <w:rPr>
                <w:rFonts w:ascii="Times New Roman" w:hAnsi="Times New Roman" w:eastAsia="Times New Roman" w:cs="Times New Roman"/>
                <w:b/>
                <w:bCs/>
                <w:color w:val="C00000"/>
                <w:sz w:val="40"/>
                <w:szCs w:val="40"/>
                <w:lang w:eastAsia="en-GB"/>
                <w14:props3d w14:extrusionH="57150" w14:contourW="0" w14:prstMaterial="matte">
                  <w14:bevelT w14:w="63500" w14:h="12700" w14:prst="angle"/>
                  <w14:contourClr>
                    <w14:schemeClr w14:val="bg1">
                      <w14:lumMod w14:val="65000"/>
                    </w14:schemeClr>
                  </w14:contourClr>
                </w14:props3d>
              </w:rPr>
            </w:pPr>
            <w:r>
              <w:rPr>
                <w:rFonts w:ascii="Times New Roman" w:hAnsi="Times New Roman" w:eastAsia="Times New Roman" w:cs="Times New Roman"/>
                <w:b/>
                <w:bCs/>
                <w:color w:val="C00000"/>
                <w:sz w:val="40"/>
                <w:szCs w:val="40"/>
                <w:lang w:eastAsia="en-GB"/>
                <w14:props3d w14:extrusionH="57150" w14:contourW="0" w14:prstMaterial="matte">
                  <w14:bevelT w14:w="63500" w14:h="12700" w14:prst="angle"/>
                  <w14:contourClr>
                    <w14:schemeClr w14:val="bg1">
                      <w14:lumMod w14:val="65000"/>
                    </w14:schemeClr>
                  </w14:contourClr>
                </w14:props3d>
              </w:rPr>
              <w:t>your best is always good enough for me!</w:t>
            </w:r>
          </w:p>
        </w:tc>
      </w:tr>
    </w:tbl>
    <w:p>
      <w:pPr>
        <w:spacing w:before="100" w:beforeAutospacing="1" w:after="100" w:afterAutospacing="1" w:line="240" w:lineRule="auto"/>
        <w:rPr>
          <w:rFonts w:ascii="ComicSansMS" w:hAnsi="ComicSansMS" w:eastAsia="Times New Roman" w:cs="Times New Roman"/>
          <w:b/>
          <w:bCs/>
          <w:color w:val="3F7ABC"/>
          <w:sz w:val="26"/>
          <w:szCs w:val="26"/>
          <w:lang w:eastAsia="en-GB"/>
        </w:rPr>
      </w:pPr>
      <w:r>
        <w:rPr>
          <w:rFonts w:ascii="ComicSansMS" w:hAnsi="ComicSansMS" w:eastAsia="Times New Roman" w:cs="Times New Roman"/>
          <w:b/>
          <w:bCs/>
          <w:color w:val="3551A3"/>
          <w:sz w:val="26"/>
          <w:szCs w:val="26"/>
          <w:lang w:eastAsia="en-GB"/>
        </w:rPr>
        <w:t xml:space="preserve">Why not try the Weaving Well-Being Rap: </w:t>
      </w:r>
      <w:r>
        <w:fldChar w:fldCharType="begin"/>
      </w:r>
      <w:r>
        <w:instrText xml:space="preserve"> HYPERLINK "http://www.otb.ie/wwb-rap" </w:instrText>
      </w:r>
      <w:r>
        <w:fldChar w:fldCharType="separate"/>
      </w:r>
      <w:r>
        <w:rPr>
          <w:rStyle w:val="9"/>
          <w:rFonts w:ascii="ComicSansMS" w:hAnsi="ComicSansMS" w:eastAsia="Times New Roman" w:cs="Times New Roman"/>
          <w:b/>
          <w:bCs/>
          <w:sz w:val="26"/>
          <w:szCs w:val="26"/>
          <w:lang w:eastAsia="en-GB"/>
        </w:rPr>
        <w:t>www.otb.ie/wwb-rap</w:t>
      </w:r>
      <w:r>
        <w:rPr>
          <w:rStyle w:val="9"/>
          <w:rFonts w:ascii="ComicSansMS" w:hAnsi="ComicSansMS" w:eastAsia="Times New Roman" w:cs="Times New Roman"/>
          <w:b/>
          <w:bCs/>
          <w:sz w:val="26"/>
          <w:szCs w:val="26"/>
          <w:lang w:eastAsia="en-GB"/>
        </w:rPr>
        <w:fldChar w:fldCharType="end"/>
      </w:r>
      <w:r>
        <w:rPr>
          <w:rFonts w:ascii="ComicSansMS" w:hAnsi="ComicSansMS" w:eastAsia="Times New Roman" w:cs="Times New Roman"/>
          <w:b/>
          <w:bCs/>
          <w:color w:val="3F7ABC"/>
          <w:sz w:val="26"/>
          <w:szCs w:val="26"/>
          <w:lang w:eastAsia="en-GB"/>
        </w:rPr>
        <w:br w:type="textWrapping"/>
      </w:r>
    </w:p>
    <w:p>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"/var/folders/wp/50q6q3mj1h17m8bmfjf8gm4w0000gn/T/com.microsoft.Word/WebArchiveCopyPasteTempFiles/page11image9265216"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1438275" cy="189865"/>
            <wp:effectExtent l="0" t="0" r="0" b="635"/>
            <wp:docPr id="61" name="Picture 61" descr="page11image926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page11image9265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38275" cy="18986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p>
    <w:p>
      <w:pPr>
        <w:spacing w:before="100" w:beforeAutospacing="1" w:after="100" w:afterAutospacing="1" w:line="240" w:lineRule="auto"/>
        <w:jc w:val="both"/>
        <w:rPr>
          <w:rFonts w:ascii="Arial" w:hAnsi="Arial" w:eastAsia="Times New Roman" w:cs="Arial"/>
          <w:sz w:val="24"/>
          <w:szCs w:val="24"/>
          <w:lang w:eastAsia="en-GB"/>
        </w:rPr>
      </w:pPr>
      <w:r>
        <w:rPr>
          <w:rFonts w:ascii="Arial" w:hAnsi="Arial" w:eastAsia="Times New Roman" w:cs="Arial"/>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749935</wp:posOffset>
                </wp:positionV>
                <wp:extent cx="2719070" cy="2162810"/>
                <wp:effectExtent l="12700" t="0" r="24130" b="605790"/>
                <wp:wrapNone/>
                <wp:docPr id="49744" name="Cloud Callout 49744"/>
                <wp:cNvGraphicFramePr/>
                <a:graphic xmlns:a="http://schemas.openxmlformats.org/drawingml/2006/main">
                  <a:graphicData uri="http://schemas.microsoft.com/office/word/2010/wordprocessingShape">
                    <wps:wsp>
                      <wps:cNvSpPr/>
                      <wps:spPr>
                        <a:xfrm>
                          <a:off x="0" y="0"/>
                          <a:ext cx="2719348" cy="2162810"/>
                        </a:xfrm>
                        <a:prstGeom prst="cloudCallout">
                          <a:avLst>
                            <a:gd name="adj1" fmla="val -26495"/>
                            <a:gd name="adj2" fmla="val 74359"/>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6" type="#_x0000_t106" style="position:absolute;left:0pt;margin-left:-4.25pt;margin-top:59.05pt;height:170.3pt;width:214.1pt;z-index:251659264;v-text-anchor:middle;mso-width-relative:page;mso-height-relative:page;" fillcolor="#FFFFFF [3201]" filled="t" stroked="t" coordsize="21600,21600" o:gfxdata="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kj1AnbAAAACgEAAA8AAAAAAAAA&#10;AQAgAAAAIgAAAGRycy9kb3ducmV2LnhtbFBLAQIUABQAAAAIAIdO4kCzTy7HgAIAABsFAAAOAAAA&#10;AAAAAAEAIAAAACoBAABkcnMvZTJvRG9jLnhtbFBLBQYAAAAABgAGAFkBAAAcBgAAAAA=&#10;" adj="5077,26862">
                <v:fill on="t" focussize="0,0"/>
                <v:stroke weight="1pt" color="#70AD47 [3209]" miterlimit="8" joinstyle="miter"/>
                <v:imagedata o:title=""/>
                <o:lock v:ext="edit" aspectratio="f"/>
                <v:textbox>
                  <w:txbxContent>
                    <w:p>
                      <w:pPr>
                        <w:jc w:val="center"/>
                      </w:pPr>
                    </w:p>
                  </w:txbxContent>
                </v:textbox>
              </v:shape>
            </w:pict>
          </mc:Fallback>
        </mc:AlternateContent>
      </w:r>
      <w:r>
        <w:rPr>
          <w:rFonts w:ascii="Arial" w:hAnsi="Arial" w:eastAsia="Times New Roman" w:cs="Arial"/>
          <w:b/>
          <w:bCs/>
          <w:color w:val="3551A3"/>
          <w:sz w:val="26"/>
          <w:szCs w:val="26"/>
          <w:lang w:eastAsia="en-GB"/>
        </w:rPr>
        <w:t xml:space="preserve">Now draw a ‘Kind Mind’ selfie on the mobile phone below and write some of the phrases from the previous list all around it, or make up some of your own! </w:t>
      </w: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3246120</wp:posOffset>
                </wp:positionH>
                <wp:positionV relativeFrom="paragraph">
                  <wp:posOffset>129540</wp:posOffset>
                </wp:positionV>
                <wp:extent cx="2363470" cy="1750695"/>
                <wp:effectExtent l="12700" t="0" r="24130" b="675005"/>
                <wp:wrapNone/>
                <wp:docPr id="49746" name="Cloud Callout 49746"/>
                <wp:cNvGraphicFramePr/>
                <a:graphic xmlns:a="http://schemas.openxmlformats.org/drawingml/2006/main">
                  <a:graphicData uri="http://schemas.microsoft.com/office/word/2010/wordprocessingShape">
                    <wps:wsp>
                      <wps:cNvSpPr/>
                      <wps:spPr>
                        <a:xfrm>
                          <a:off x="0" y="0"/>
                          <a:ext cx="2363470" cy="1750695"/>
                        </a:xfrm>
                        <a:prstGeom prst="cloudCallout">
                          <a:avLst>
                            <a:gd name="adj1" fmla="val -26495"/>
                            <a:gd name="adj2" fmla="val 84794"/>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6" type="#_x0000_t106" style="position:absolute;left:0pt;margin-left:255.6pt;margin-top:10.2pt;height:137.85pt;width:186.1pt;z-index:251661312;v-text-anchor:middle;mso-width-relative:page;mso-height-relative:page;" fillcolor="#FFFFFF [3201]" filled="t" stroked="t" coordsize="21600,21600" o:gfxdata="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0F04XZAAAACgEAAA8AAAAAAAAA&#10;AQAgAAAAIgAAAGRycy9kb3ducmV2LnhtbFBLAQIUABQAAAAIAIdO4kCKKkMpggIAABsFAAAOAAAA&#10;AAAAAAEAIAAAACgBAABkcnMvZTJvRG9jLnhtbFBLBQYAAAAABgAGAFkBAAAcBgAAAAA=&#10;" adj="5077,29116">
                <v:fill on="t" focussize="0,0"/>
                <v:stroke weight="1pt" color="#70AD47 [3209]" miterlimit="8" joinstyle="miter"/>
                <v:imagedata o:title=""/>
                <o:lock v:ext="edit" aspectratio="f"/>
                <v:textbox>
                  <w:txbxContent>
                    <w:p>
                      <w:pPr>
                        <w:jc w:val="center"/>
                      </w:pPr>
                    </w:p>
                  </w:txbxContent>
                </v:textbox>
              </v:shape>
            </w:pict>
          </mc:Fallback>
        </mc:AlternateContent>
      </w: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3150235</wp:posOffset>
                </wp:positionV>
                <wp:extent cx="2663190" cy="1751330"/>
                <wp:effectExtent l="12700" t="444500" r="29210" b="26670"/>
                <wp:wrapNone/>
                <wp:docPr id="49748" name="Oval Callout 49748"/>
                <wp:cNvGraphicFramePr/>
                <a:graphic xmlns:a="http://schemas.openxmlformats.org/drawingml/2006/main">
                  <a:graphicData uri="http://schemas.microsoft.com/office/word/2010/wordprocessingShape">
                    <wps:wsp>
                      <wps:cNvSpPr/>
                      <wps:spPr>
                        <a:xfrm rot="10800000">
                          <a:off x="0" y="0"/>
                          <a:ext cx="2663314" cy="1751330"/>
                        </a:xfrm>
                        <a:prstGeom prst="wedgeEllipseCallout">
                          <a:avLst>
                            <a:gd name="adj1" fmla="val -27540"/>
                            <a:gd name="adj2" fmla="val 74598"/>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4.7pt;margin-top:248.05pt;height:137.9pt;width:209.7pt;rotation:11796480f;z-index:251662336;v-text-anchor:middle;mso-width-relative:page;mso-height-relative:page;" fillcolor="#FFFFFF [3201]" filled="t" stroked="t" coordsize="21600,21600" o:gfxdata="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LIiJs&#10;2gAAAAoBAAAPAAAAAAAAAAEAIAAAACIAAABkcnMvZG93bnJldi54bWxQSwECFAAUAAAACACHTuJA&#10;s56JxJECAAAwBQAADgAAAAAAAAABACAAAAApAQAAZHJzL2Uyb0RvYy54bWxQSwUGAAAAAAYABgBZ&#10;AQAALAYAAAAA&#10;" adj="4851,26913">
                <v:fill on="t" focussize="0,0"/>
                <v:stroke weight="1pt" color="#70AD47 [3209]" miterlimit="8" joinstyle="miter"/>
                <v:imagedata o:title=""/>
                <o:lock v:ext="edit" aspectratio="f"/>
                <v:textbox>
                  <w:txbxContent>
                    <w:p>
                      <w:pPr>
                        <w:jc w:val="center"/>
                      </w:pPr>
                    </w:p>
                  </w:txbxContent>
                </v:textbox>
              </v:shape>
            </w:pict>
          </mc:Fallback>
        </mc:AlternateContent>
      </w:r>
      <w:r>
        <w:rPr>
          <w:rFonts w:ascii="Times New Roman" w:hAnsi="Times New Roman" w:eastAsia="Times New Roman" w:cs="Times New Roman"/>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3246120</wp:posOffset>
                </wp:positionH>
                <wp:positionV relativeFrom="paragraph">
                  <wp:posOffset>3340735</wp:posOffset>
                </wp:positionV>
                <wp:extent cx="2552065" cy="1751330"/>
                <wp:effectExtent l="12700" t="736600" r="26035" b="26670"/>
                <wp:wrapNone/>
                <wp:docPr id="49749" name="Oval Callout 49749"/>
                <wp:cNvGraphicFramePr/>
                <a:graphic xmlns:a="http://schemas.openxmlformats.org/drawingml/2006/main">
                  <a:graphicData uri="http://schemas.microsoft.com/office/word/2010/wordprocessingShape">
                    <wps:wsp>
                      <wps:cNvSpPr/>
                      <wps:spPr>
                        <a:xfrm rot="10800000">
                          <a:off x="0" y="0"/>
                          <a:ext cx="2552080" cy="1751330"/>
                        </a:xfrm>
                        <a:prstGeom prst="wedgeEllipseCallout">
                          <a:avLst>
                            <a:gd name="adj1" fmla="val 37069"/>
                            <a:gd name="adj2" fmla="val 90516"/>
                          </a:avLst>
                        </a:prstGeom>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55.6pt;margin-top:263.05pt;height:137.9pt;width:200.95pt;rotation:11796480f;z-index:251664384;v-text-anchor:middle;mso-width-relative:page;mso-height-relative:page;" fillcolor="#FFFFFF [3201]" filled="t" stroked="t" coordsize="21600,21600" o:gfxdata="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6Y15u2wAA&#10;AAsBAAAPAAAAAAAAAAEAIAAAACIAAABkcnMvZG93bnJldi54bWxQSwECFAAUAAAACACHTuJAVsFS&#10;J40CAAAvBQAADgAAAAAAAAABACAAAAAqAQAAZHJzL2Uyb0RvYy54bWxQSwUGAAAAAAYABgBZAQAA&#10;KQYAAAAA&#10;" adj="18807,30351">
                <v:fill on="t" focussize="0,0"/>
                <v:stroke weight="1pt" color="#70AD47 [3209]" miterlimit="8" joinstyle="miter"/>
                <v:imagedata o:title=""/>
                <o:lock v:ext="edit" aspectratio="f"/>
                <v:textbox>
                  <w:txbxContent>
                    <w:p>
                      <w:pPr>
                        <w:jc w:val="center"/>
                      </w:pPr>
                    </w:p>
                  </w:txbxContent>
                </v:textbox>
              </v:shape>
            </w:pict>
          </mc:Fallback>
        </mc:AlternateContent>
      </w:r>
      <w:r>
        <w:rPr>
          <w:rFonts w:ascii="Times New Roman" w:hAnsi="Times New Roman" w:eastAsia="Times New Roman" w:cs="Times New Roman"/>
          <w:sz w:val="24"/>
          <w:szCs w:val="24"/>
          <w:lang w:eastAsia="en-GB"/>
        </w:rPr>
        <w:drawing>
          <wp:inline distT="0" distB="0" distL="0" distR="0">
            <wp:extent cx="5726430" cy="2830195"/>
            <wp:effectExtent l="0" t="0" r="1270" b="1905"/>
            <wp:docPr id="49753" name="Picture 4975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3" name="Picture 49753" descr="A screen shot of a computer&#10;&#10;Description automatically generated"/>
                    <pic:cNvPicPr>
                      <a:picLocks noChangeAspect="1"/>
                    </pic:cNvPicPr>
                  </pic:nvPicPr>
                  <pic:blipFill>
                    <a:blip r:embed="rId20">
                      <a:extLst>
                        <a:ext uri="{28A0092B-C50C-407E-A947-70E740481C1C}">
                          <a14:useLocalDpi xmlns:a14="http://schemas.microsoft.com/office/drawing/2010/main" val="0"/>
                        </a:ext>
                      </a:extLst>
                    </a:blip>
                    <a:srcRect t="16218" b="17887"/>
                    <a:stretch>
                      <a:fillRect/>
                    </a:stretch>
                  </pic:blipFill>
                  <pic:spPr>
                    <a:xfrm>
                      <a:off x="0" y="0"/>
                      <a:ext cx="5727700" cy="2830714"/>
                    </a:xfrm>
                    <a:prstGeom prst="rect">
                      <a:avLst/>
                    </a:prstGeom>
                    <a:ln>
                      <a:noFill/>
                    </a:ln>
                  </pic:spPr>
                </pic:pic>
              </a:graphicData>
            </a:graphic>
          </wp:inline>
        </w:drawing>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"/var/folders/wp/50q6q3mj1h17m8bmfjf8gm4w0000gn/T/com.microsoft.Word/WebArchiveCopyPasteTempFiles/page11image9258304" \* MERGEFORMATINET </w:instrText>
      </w:r>
      <w:r>
        <w:rPr>
          <w:rFonts w:ascii="Times New Roman" w:hAnsi="Times New Roman" w:eastAsia="Times New Roman" w:cs="Times New Roman"/>
          <w:sz w:val="24"/>
          <w:szCs w:val="24"/>
          <w:lang w:eastAsia="en-GB"/>
        </w:rPr>
        <w:fldChar w:fldCharType="separate"/>
      </w:r>
      <w:r>
        <w:rPr>
          <w:rFonts w:ascii="Times New Roman" w:hAnsi="Times New Roman" w:eastAsia="Times New Roman" w:cs="Times New Roman"/>
          <w:sz w:val="24"/>
          <w:szCs w:val="24"/>
          <w:lang w:eastAsia="en-GB"/>
        </w:rPr>
        <w:drawing>
          <wp:inline distT="0" distB="0" distL="0" distR="0">
            <wp:extent cx="4560570" cy="2263775"/>
            <wp:effectExtent l="0" t="0" r="0" b="0"/>
            <wp:docPr id="54" name="Picture 54" descr="page11image925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page11image92583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560570" cy="2263775"/>
                    </a:xfrm>
                    <a:prstGeom prst="rect">
                      <a:avLst/>
                    </a:prstGeom>
                    <a:noFill/>
                    <a:ln>
                      <a:noFill/>
                    </a:ln>
                  </pic:spPr>
                </pic:pic>
              </a:graphicData>
            </a:graphic>
          </wp:inline>
        </w:drawing>
      </w:r>
      <w:r>
        <w:rPr>
          <w:rFonts w:ascii="Times New Roman" w:hAnsi="Times New Roman" w:eastAsia="Times New Roman" w:cs="Times New Roman"/>
          <w:sz w:val="24"/>
          <w:szCs w:val="24"/>
          <w:lang w:eastAsia="en-GB"/>
        </w:rPr>
        <w:fldChar w:fldCharType="end"/>
      </w:r>
    </w:p>
    <w:p>
      <w:pPr>
        <w:spacing w:after="0" w:line="240" w:lineRule="auto"/>
        <w:rPr>
          <w:rFonts w:ascii="Times New Roman" w:hAnsi="Times New Roman" w:eastAsia="Times New Roman" w:cs="Times New Roman"/>
          <w:sz w:val="24"/>
          <w:szCs w:val="24"/>
          <w:lang w:eastAsia="en-GB"/>
        </w:rPr>
      </w:pPr>
    </w:p>
    <w:p>
      <w:pPr>
        <w:spacing w:after="0" w:line="240" w:lineRule="auto"/>
        <w:rPr>
          <w:rFonts w:ascii="Times New Roman" w:hAnsi="Times New Roman" w:eastAsia="Times New Roman" w:cs="Times New Roman"/>
          <w:sz w:val="24"/>
          <w:szCs w:val="24"/>
          <w:lang w:eastAsia="en-GB"/>
        </w:rPr>
      </w:pPr>
    </w:p>
    <w:p>
      <w:pPr>
        <w:spacing w:after="0" w:line="240" w:lineRule="auto"/>
        <w:jc w:val="center"/>
        <w:rPr>
          <w:rFonts w:ascii="Arial" w:hAnsi="Arial" w:eastAsia="Times New Roman" w:cs="Arial"/>
          <w:b/>
          <w:bCs/>
          <w:sz w:val="24"/>
          <w:szCs w:val="24"/>
          <w:lang w:eastAsia="en-GB"/>
        </w:rPr>
      </w:pPr>
      <w:r>
        <w:rPr>
          <w:rFonts w:ascii="Arial" w:hAnsi="Arial" w:eastAsia="Times New Roman" w:cs="Arial"/>
          <w:b/>
          <w:bCs/>
          <w:sz w:val="24"/>
          <w:szCs w:val="24"/>
          <w:lang w:eastAsia="en-GB"/>
        </w:rPr>
        <w:t>Flapjack Recipe (Jamie Oliver)</w:t>
      </w:r>
    </w:p>
    <w:p>
      <w:pPr>
        <w:spacing w:after="0" w:line="240" w:lineRule="auto"/>
        <w:jc w:val="center"/>
        <w:rPr>
          <w:rFonts w:ascii="Arial" w:hAnsi="Arial" w:eastAsia="Times New Roman" w:cs="Arial"/>
          <w:sz w:val="24"/>
          <w:szCs w:val="24"/>
          <w:lang w:eastAsia="en-GB"/>
        </w:rPr>
      </w:pP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Ingredients:</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150g butter</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75g Light brown soft sugar</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3 tablespoons of golden syrup</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250g rolled oats</w:t>
      </w:r>
    </w:p>
    <w:p>
      <w:pPr>
        <w:spacing w:after="0" w:line="240" w:lineRule="auto"/>
        <w:rPr>
          <w:rFonts w:ascii="Arial" w:hAnsi="Arial" w:eastAsia="Times New Roman" w:cs="Arial"/>
          <w:sz w:val="24"/>
          <w:szCs w:val="24"/>
          <w:lang w:eastAsia="en-GB"/>
        </w:rPr>
      </w:pP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Preparation time: 10 minutes</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Cooking time: 20-25 minutes</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Preheat oven to 180</w:t>
      </w:r>
      <w:r>
        <w:rPr>
          <w:rFonts w:ascii="Arial" w:hAnsi="Arial" w:eastAsia="Times New Roman" w:cs="Arial"/>
          <w:sz w:val="24"/>
          <w:szCs w:val="24"/>
          <w:lang w:eastAsia="en-GB"/>
        </w:rPr>
        <w:sym w:font="Symbol" w:char="F0B0"/>
      </w:r>
      <w:r>
        <w:rPr>
          <w:rFonts w:ascii="Arial" w:hAnsi="Arial" w:eastAsia="Times New Roman" w:cs="Arial"/>
          <w:sz w:val="24"/>
          <w:szCs w:val="24"/>
          <w:lang w:eastAsia="en-GB"/>
        </w:rPr>
        <w:t>C (160</w:t>
      </w:r>
      <w:r>
        <w:rPr>
          <w:rFonts w:ascii="Arial" w:hAnsi="Arial" w:eastAsia="Times New Roman" w:cs="Arial"/>
          <w:sz w:val="24"/>
          <w:szCs w:val="24"/>
          <w:lang w:eastAsia="en-GB"/>
        </w:rPr>
        <w:sym w:font="Symbol" w:char="F0B0"/>
      </w:r>
      <w:r>
        <w:rPr>
          <w:rFonts w:ascii="Arial" w:hAnsi="Arial" w:eastAsia="Times New Roman" w:cs="Arial"/>
          <w:sz w:val="24"/>
          <w:szCs w:val="24"/>
          <w:lang w:eastAsia="en-GB"/>
        </w:rPr>
        <w:t>C fan) or Gas 4</w:t>
      </w: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Please make sure there is an adult with you when you are making these, the hob and oven can be hot!</w:t>
      </w:r>
    </w:p>
    <w:p>
      <w:pPr>
        <w:spacing w:after="0" w:line="240" w:lineRule="auto"/>
        <w:rPr>
          <w:rFonts w:ascii="Arial" w:hAnsi="Arial" w:eastAsia="Times New Roman" w:cs="Arial"/>
          <w:sz w:val="24"/>
          <w:szCs w:val="24"/>
          <w:lang w:eastAsia="en-GB"/>
        </w:rPr>
      </w:pP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Grease a tin or oven tray with parchment paper (if you have it).I use a thin layer of butter and spread it over oven tray. </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Put the butter, sugar and syrup into a pan/pot at a medium heat and gently stir until it is all melted. (If you leave the butter out of the fridge prior to making them, it is easier to melt and mix). </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Add porridge oats and keep mixing until all the oats are covered.</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Spoon out mixture onto tray, spread with the back of a spoon to reach all the corners. Level it off too.</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Put tray into oven (make sure an adult is with you, or does this for you) and leave for 20 minutes, or until golden brown. </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Remove from the oven (with a kitchen glove) or ask an adult, and leave to cool for 10 minutes.</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Get a knife and mark them into squares; 12-16 depending on the size of flapjack you want.</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Leave to cool for a further 15 minutes and cut along lines you marked out.</w:t>
      </w:r>
    </w:p>
    <w:p>
      <w:pPr>
        <w:spacing w:after="0" w:line="240" w:lineRule="auto"/>
        <w:rPr>
          <w:rFonts w:ascii="Arial" w:hAnsi="Arial" w:eastAsia="Times New Roman" w:cs="Arial"/>
          <w:sz w:val="24"/>
          <w:szCs w:val="24"/>
          <w:lang w:eastAsia="en-GB"/>
        </w:rPr>
      </w:pPr>
    </w:p>
    <w:p>
      <w:pPr>
        <w:pStyle w:val="17"/>
        <w:numPr>
          <w:ilvl w:val="0"/>
          <w:numId w:val="3"/>
        </w:num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And lastly, enjoy! </w:t>
      </w:r>
    </w:p>
    <w:p>
      <w:pPr>
        <w:pStyle w:val="17"/>
        <w:rPr>
          <w:rFonts w:ascii="Arial" w:hAnsi="Arial" w:eastAsia="Times New Roman" w:cs="Arial"/>
          <w:sz w:val="24"/>
          <w:szCs w:val="24"/>
          <w:lang w:eastAsia="en-GB"/>
        </w:rPr>
      </w:pPr>
    </w:p>
    <w:p>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They will keep fresh for about 5-7 days in an airtight container.</w:t>
      </w:r>
    </w:p>
    <w:p>
      <w:pPr>
        <w:spacing w:after="0" w:line="240" w:lineRule="auto"/>
        <w:rPr>
          <w:rFonts w:ascii="Times New Roman" w:hAnsi="Times New Roman" w:eastAsia="Times New Roman" w:cs="Times New Roman"/>
          <w:sz w:val="24"/>
          <w:szCs w:val="24"/>
          <w:lang w:eastAsia="en-GB"/>
        </w:rPr>
      </w:pPr>
    </w:p>
    <w:sectPr>
      <w:pgSz w:w="11900" w:h="16840"/>
      <w:pgMar w:top="1440" w:right="1440" w:bottom="1440" w:left="1440" w:header="340" w:footer="34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rvin">
    <w:altName w:val="Cambria"/>
    <w:panose1 w:val="020B0604020202020204"/>
    <w:charset w:val="00"/>
    <w:family w:val="roman"/>
    <w:pitch w:val="default"/>
    <w:sig w:usb0="00000000" w:usb1="00000000" w:usb2="00000000" w:usb3="00000000" w:csb0="00000000" w:csb1="00000000"/>
  </w:font>
  <w:font w:name="ComicSansMS">
    <w:altName w:val="Cambria"/>
    <w:panose1 w:val="030F0702030302020204"/>
    <w:charset w:val="00"/>
    <w:family w:val="script"/>
    <w:pitch w:val="default"/>
    <w:sig w:usb0="00000000" w:usb1="00000000" w:usb2="00000000" w:usb3="00000000" w:csb0="0000009F" w:csb1="0000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987"/>
    <w:multiLevelType w:val="multilevel"/>
    <w:tmpl w:val="02FF29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226AF4"/>
    <w:multiLevelType w:val="multilevel"/>
    <w:tmpl w:val="33226A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1B1C5A"/>
    <w:multiLevelType w:val="multilevel"/>
    <w:tmpl w:val="4B1B1C5A"/>
    <w:lvl w:ilvl="0" w:tentative="0">
      <w:start w:val="1"/>
      <w:numFmt w:val="decimal"/>
      <w:pStyle w:val="4"/>
      <w:lvlText w:val="%1."/>
      <w:lvlJc w:val="left"/>
      <w:pPr>
        <w:tabs>
          <w:tab w:val="left" w:pos="432"/>
        </w:tabs>
        <w:ind w:left="432" w:hanging="432"/>
      </w:pPr>
      <w:rPr>
        <w:rFonts w:hint="default"/>
        <w:b/>
        <w:i w:val="0"/>
        <w:color w:val="4472C4" w:themeColor="accent1"/>
        <w14:textFill>
          <w14:solidFill>
            <w14:schemeClr w14:val="accent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82"/>
    <w:rsid w:val="00017DB3"/>
    <w:rsid w:val="000B1892"/>
    <w:rsid w:val="000C0D39"/>
    <w:rsid w:val="000C6D0F"/>
    <w:rsid w:val="00143B18"/>
    <w:rsid w:val="00177481"/>
    <w:rsid w:val="00184E82"/>
    <w:rsid w:val="00244902"/>
    <w:rsid w:val="00245ABB"/>
    <w:rsid w:val="00291AC9"/>
    <w:rsid w:val="002B3ACD"/>
    <w:rsid w:val="0038230B"/>
    <w:rsid w:val="00492DA8"/>
    <w:rsid w:val="004A16E6"/>
    <w:rsid w:val="0056762C"/>
    <w:rsid w:val="00580FDC"/>
    <w:rsid w:val="0059773E"/>
    <w:rsid w:val="00615F51"/>
    <w:rsid w:val="007470E4"/>
    <w:rsid w:val="007748F8"/>
    <w:rsid w:val="007F2FD6"/>
    <w:rsid w:val="0096103D"/>
    <w:rsid w:val="00A95FAE"/>
    <w:rsid w:val="00AC6C46"/>
    <w:rsid w:val="00BE2D89"/>
    <w:rsid w:val="00C3653E"/>
    <w:rsid w:val="00C705CC"/>
    <w:rsid w:val="00CB6063"/>
    <w:rsid w:val="00CD6E9A"/>
    <w:rsid w:val="00CE3754"/>
    <w:rsid w:val="00D65BD9"/>
    <w:rsid w:val="00DA1D58"/>
    <w:rsid w:val="00F60F75"/>
    <w:rsid w:val="6947083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160" w:afterAutospacing="0" w:line="259" w:lineRule="auto"/>
    </w:pPr>
    <w:rPr>
      <w:rFonts w:asciiTheme="minorHAnsi" w:hAnsiTheme="minorHAnsi" w:eastAsiaTheme="minorHAnsi" w:cstheme="minorBidi"/>
      <w:sz w:val="22"/>
      <w:szCs w:val="22"/>
      <w:lang w:val="en-IE" w:eastAsia="en-US" w:bidi="ar-SA"/>
    </w:rPr>
  </w:style>
  <w:style w:type="paragraph" w:styleId="2">
    <w:name w:val="heading 1"/>
    <w:next w:val="1"/>
    <w:link w:val="12"/>
    <w:qFormat/>
    <w:uiPriority w:val="9"/>
    <w:pPr>
      <w:keepNext/>
      <w:keepLines/>
      <w:spacing w:before="0" w:beforeAutospacing="0" w:after="0" w:afterAutospacing="0" w:line="259" w:lineRule="auto"/>
      <w:ind w:left="1375"/>
      <w:outlineLvl w:val="0"/>
    </w:pPr>
    <w:rPr>
      <w:rFonts w:ascii="Calibri" w:hAnsi="Calibri" w:eastAsia="Calibri" w:cs="Calibri"/>
      <w:b/>
      <w:color w:val="181717"/>
      <w:sz w:val="79"/>
      <w:szCs w:val="24"/>
      <w:lang w:val="en-IE" w:eastAsia="en-GB" w:bidi="ar-SA"/>
    </w:rPr>
  </w:style>
  <w:style w:type="character" w:default="1" w:styleId="7">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4">
    <w:name w:val="List Number"/>
    <w:basedOn w:val="1"/>
    <w:unhideWhenUsed/>
    <w:qFormat/>
    <w:uiPriority w:val="10"/>
    <w:pPr>
      <w:numPr>
        <w:ilvl w:val="0"/>
        <w:numId w:val="1"/>
      </w:numPr>
      <w:spacing w:after="120" w:line="288" w:lineRule="auto"/>
    </w:pPr>
    <w:rPr>
      <w:color w:val="595959" w:themeColor="text1" w:themeTint="A6"/>
      <w:sz w:val="28"/>
      <w:szCs w:val="28"/>
      <w:lang w:val="en-US" w:eastAsia="ja-JP"/>
      <w14:textFill>
        <w14:solidFill>
          <w14:schemeClr w14:val="tx1">
            <w14:lumMod w14:val="65000"/>
            <w14:lumOff w14:val="35000"/>
          </w14:schemeClr>
        </w14:solidFill>
      </w14:textFill>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paragraph" w:styleId="6">
    <w:name w:val="table of figures"/>
    <w:basedOn w:val="1"/>
    <w:next w:val="1"/>
    <w:unhideWhenUsed/>
    <w:uiPriority w:val="99"/>
    <w:pPr>
      <w:spacing w:after="0"/>
    </w:pPr>
    <w:rPr>
      <w:rFonts w:ascii="Times New Roman" w:hAnsi="Times New Roman"/>
      <w:color w:val="000000" w:themeColor="text1"/>
      <w14:textFill>
        <w14:solidFill>
          <w14:schemeClr w14:val="tx1"/>
        </w14:solidFill>
      </w14:textFill>
    </w:rPr>
  </w:style>
  <w:style w:type="character" w:styleId="8">
    <w:name w:val="FollowedHyperlink"/>
    <w:basedOn w:val="7"/>
    <w:semiHidden/>
    <w:unhideWhenUsed/>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table" w:styleId="11">
    <w:name w:val="Table Grid"/>
    <w:basedOn w:val="10"/>
    <w:uiPriority w:val="39"/>
    <w:pPr>
      <w:spacing w:before="0" w:beforeAutospacing="0" w:after="0" w:afterAutospacing="0" w:line="240" w:lineRule="auto"/>
    </w:pPr>
    <w:rPr>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7"/>
    <w:link w:val="2"/>
    <w:qFormat/>
    <w:uiPriority w:val="9"/>
    <w:rPr>
      <w:rFonts w:ascii="Calibri" w:hAnsi="Calibri" w:eastAsia="Calibri" w:cs="Calibri"/>
      <w:b/>
      <w:color w:val="181717"/>
      <w:sz w:val="79"/>
      <w:lang w:eastAsia="en-GB"/>
    </w:rPr>
  </w:style>
  <w:style w:type="paragraph" w:styleId="13">
    <w:name w:val="Quote"/>
    <w:basedOn w:val="1"/>
    <w:link w:val="14"/>
    <w:qFormat/>
    <w:uiPriority w:val="29"/>
    <w:pPr>
      <w:pBdr>
        <w:top w:val="single" w:color="auto" w:sz="8" w:space="10"/>
        <w:bottom w:val="single" w:color="auto" w:sz="8" w:space="10"/>
      </w:pBdr>
      <w:spacing w:after="240" w:line="312" w:lineRule="auto"/>
      <w:jc w:val="right"/>
    </w:pPr>
    <w:rPr>
      <w:i/>
      <w:iCs/>
      <w:color w:val="51647E" w:themeColor="text2" w:themeTint="E6"/>
      <w:sz w:val="28"/>
      <w:szCs w:val="20"/>
      <w:lang w:val="en-US" w:eastAsia="ja-JP"/>
      <w14:textFill>
        <w14:solidFill>
          <w14:schemeClr w14:val="tx2">
            <w14:lumMod w14:val="90000"/>
            <w14:lumOff w14:val="10000"/>
          </w14:schemeClr>
        </w14:solidFill>
      </w14:textFill>
    </w:rPr>
  </w:style>
  <w:style w:type="character" w:customStyle="1" w:styleId="14">
    <w:name w:val="Quote Char"/>
    <w:basedOn w:val="7"/>
    <w:link w:val="13"/>
    <w:uiPriority w:val="29"/>
    <w:rPr>
      <w:i/>
      <w:iCs/>
      <w:color w:val="51647E" w:themeColor="text2" w:themeTint="E6"/>
      <w:sz w:val="28"/>
      <w:szCs w:val="20"/>
      <w:lang w:val="en-US" w:eastAsia="ja-JP"/>
      <w14:textFill>
        <w14:solidFill>
          <w14:schemeClr w14:val="tx2">
            <w14:lumMod w14:val="90000"/>
            <w14:lumOff w14:val="10000"/>
          </w14:schemeClr>
        </w14:solidFill>
      </w14:textFill>
    </w:rPr>
  </w:style>
  <w:style w:type="character" w:customStyle="1" w:styleId="15">
    <w:name w:val="Unresolved Mention"/>
    <w:basedOn w:val="7"/>
    <w:semiHidden/>
    <w:unhideWhenUsed/>
    <w:uiPriority w:val="99"/>
    <w:rPr>
      <w:color w:val="605E5C"/>
      <w:shd w:val="clear" w:color="auto" w:fill="E1DFDD"/>
    </w:rPr>
  </w:style>
  <w:style w:type="paragraph" w:styleId="16">
    <w:name w:val="No Spacing"/>
    <w:qFormat/>
    <w:uiPriority w:val="1"/>
    <w:pPr>
      <w:spacing w:before="0" w:beforeAutospacing="0" w:after="0" w:afterAutospacing="0" w:line="240" w:lineRule="auto"/>
    </w:pPr>
    <w:rPr>
      <w:rFonts w:asciiTheme="minorHAnsi" w:hAnsiTheme="minorHAnsi" w:eastAsiaTheme="minorHAnsi" w:cstheme="minorBidi"/>
      <w:sz w:val="22"/>
      <w:szCs w:val="22"/>
      <w:lang w:val="en-IE" w:eastAsia="en-US" w:bidi="ar-SA"/>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1387</Words>
  <Characters>7909</Characters>
  <Lines>65</Lines>
  <Paragraphs>18</Paragraphs>
  <TotalTime>182</TotalTime>
  <ScaleCrop>false</ScaleCrop>
  <LinksUpToDate>false</LinksUpToDate>
  <CharactersWithSpaces>9278</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2020-04-16T10:12:00Z</dcterms:created>
  <dc:creator>ULStudent:DEBORAH.HORKAN</dc:creator>
  <cp:lastModifiedBy>Owner</cp:lastModifiedBy>
  <dcterms:modified xsi:type="dcterms:W3CDTF">2020-04-24T10:45:56Z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