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5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Teacher’s Name</w:t>
            </w:r>
          </w:p>
        </w:tc>
        <w:tc>
          <w:tcPr>
            <w:tcW w:w="5384" w:type="dxa"/>
          </w:tcPr>
          <w:p>
            <w:pPr>
              <w:spacing w:after="0" w:line="240" w:lineRule="auto"/>
              <w:rPr>
                <w:rFonts w:ascii="Arial" w:hAnsi="Arial" w:cs="Arial"/>
                <w:sz w:val="24"/>
                <w:szCs w:val="24"/>
                <w:lang w:val="en-GB"/>
              </w:rPr>
            </w:pPr>
            <w:r>
              <w:rPr>
                <w:rFonts w:ascii="Arial" w:hAnsi="Arial" w:cs="Arial"/>
                <w:sz w:val="24"/>
                <w:szCs w:val="24"/>
                <w:lang w:val="en-GB"/>
              </w:rPr>
              <w:t>Eilís McGinley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Class Level</w:t>
            </w:r>
          </w:p>
        </w:tc>
        <w:tc>
          <w:tcPr>
            <w:tcW w:w="5384" w:type="dxa"/>
          </w:tcPr>
          <w:p>
            <w:pPr>
              <w:spacing w:after="0" w:line="240" w:lineRule="auto"/>
              <w:rPr>
                <w:rFonts w:ascii="Arial" w:hAnsi="Arial" w:cs="Arial"/>
                <w:sz w:val="24"/>
                <w:szCs w:val="24"/>
                <w:lang w:val="en-GB"/>
              </w:rPr>
            </w:pPr>
            <w:r>
              <w:rPr>
                <w:rFonts w:ascii="Arial" w:hAnsi="Arial" w:cs="Arial"/>
                <w:sz w:val="24"/>
                <w:szCs w:val="24"/>
                <w:lang w:val="en-GB"/>
              </w:rPr>
              <w:t>2</w:t>
            </w:r>
            <w:r>
              <w:rPr>
                <w:rFonts w:ascii="Arial" w:hAnsi="Arial" w:cs="Arial"/>
                <w:sz w:val="24"/>
                <w:szCs w:val="24"/>
                <w:vertAlign w:val="superscript"/>
                <w:lang w:val="en-GB"/>
              </w:rPr>
              <w:t>nd</w:t>
            </w:r>
            <w:r>
              <w:rPr>
                <w:rFonts w:ascii="Arial" w:hAnsi="Arial" w:cs="Arial"/>
                <w:sz w:val="24"/>
                <w:szCs w:val="24"/>
                <w:lang w:val="en-GB"/>
              </w:rPr>
              <w:t xml:space="preserve">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Suggested work for week beginning</w:t>
            </w:r>
          </w:p>
        </w:tc>
        <w:tc>
          <w:tcPr>
            <w:tcW w:w="5384" w:type="dxa"/>
          </w:tcPr>
          <w:p>
            <w:pPr>
              <w:spacing w:after="0" w:line="240" w:lineRule="auto"/>
              <w:rPr>
                <w:rFonts w:ascii="Arial" w:hAnsi="Arial" w:cs="Arial"/>
                <w:sz w:val="24"/>
                <w:szCs w:val="24"/>
                <w:lang w:val="en-GB"/>
              </w:rPr>
            </w:pPr>
            <w:r>
              <w:rPr>
                <w:rFonts w:ascii="Arial" w:hAnsi="Arial" w:cs="Arial"/>
                <w:sz w:val="24"/>
                <w:szCs w:val="24"/>
                <w:lang w:val="en-GB"/>
              </w:rPr>
              <w:t>27</w:t>
            </w:r>
            <w:r>
              <w:rPr>
                <w:rFonts w:ascii="Arial" w:hAnsi="Arial" w:cs="Arial"/>
                <w:sz w:val="24"/>
                <w:szCs w:val="24"/>
                <w:vertAlign w:val="superscript"/>
                <w:lang w:val="en-GB"/>
              </w:rPr>
              <w:t>th</w:t>
            </w:r>
            <w:r>
              <w:rPr>
                <w:rFonts w:ascii="Arial" w:hAnsi="Arial" w:cs="Arial"/>
                <w:sz w:val="24"/>
                <w:szCs w:val="24"/>
                <w:lang w:val="en-GB"/>
              </w:rPr>
              <w:t xml:space="preserve"> April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 xml:space="preserve">Email address </w:t>
            </w:r>
          </w:p>
        </w:tc>
        <w:tc>
          <w:tcPr>
            <w:tcW w:w="5384" w:type="dxa"/>
          </w:tcPr>
          <w:p>
            <w:pPr>
              <w:spacing w:after="0" w:line="240" w:lineRule="auto"/>
              <w:rPr>
                <w:rFonts w:ascii="Arial" w:hAnsi="Arial" w:cs="Arial"/>
                <w:sz w:val="24"/>
                <w:szCs w:val="24"/>
                <w:lang w:val="en-GB"/>
              </w:rPr>
            </w:pPr>
            <w:r>
              <w:rPr>
                <w:rFonts w:ascii="Arial" w:hAnsi="Arial" w:cs="Arial"/>
              </w:rPr>
              <w:t>mrsmcginleyset@gmail.com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Message from teacher</w:t>
            </w:r>
          </w:p>
        </w:tc>
        <w:tc>
          <w:tcPr>
            <w:tcW w:w="5384" w:type="dxa"/>
          </w:tcPr>
          <w:p>
            <w:pPr>
              <w:spacing w:after="0" w:line="240" w:lineRule="auto"/>
              <w:rPr>
                <w:rFonts w:ascii="Arial" w:hAnsi="Arial" w:cs="Arial"/>
              </w:rPr>
            </w:pPr>
            <w:r>
              <w:rPr>
                <w:rFonts w:ascii="Arial" w:hAnsi="Arial" w:cs="Arial"/>
              </w:rPr>
              <w:t xml:space="preserve">Thank you for sending me messages last week. It was lovely to hear from you all and see the great work you are doing… well done again. Please find the plan for this week below. Only do what you can and please email if you have any questions. </w:t>
            </w:r>
          </w:p>
          <w:p>
            <w:pPr>
              <w:spacing w:after="0" w:line="240" w:lineRule="auto"/>
              <w:rPr>
                <w:rFonts w:ascii="Arial" w:hAnsi="Arial" w:cs="Arial"/>
              </w:rPr>
            </w:pPr>
            <w:r>
              <w:rPr>
                <w:rFonts w:ascii="Arial" w:hAnsi="Arial" w:cs="Arial"/>
              </w:rPr>
              <w:t>Take care and thanks again for all your hard work, Eilís</w:t>
            </w:r>
          </w:p>
        </w:tc>
      </w:tr>
    </w:tbl>
    <w:p>
      <w:pPr>
        <w:rPr>
          <w:rFonts w:ascii="Arial" w:hAnsi="Arial" w:eastAsia="Comic Sans MS" w:cs="Arial"/>
          <w:sz w:val="24"/>
          <w:szCs w:val="24"/>
          <w:lang w:val="en-US" w:eastAsia="zh-CN" w:bidi="ar"/>
        </w:rPr>
      </w:pPr>
    </w:p>
    <w:p>
      <w:pPr>
        <w:rPr>
          <w:rFonts w:ascii="Arial" w:hAnsi="Arial" w:eastAsia="Comic Sans MS" w:cs="Arial"/>
          <w:sz w:val="24"/>
          <w:szCs w:val="24"/>
          <w:lang w:val="en-US" w:eastAsia="zh-CN" w:bidi="ar"/>
        </w:rPr>
      </w:pPr>
      <w:r>
        <w:fldChar w:fldCharType="begin"/>
      </w:r>
      <w:r>
        <w:instrText xml:space="preserve"> HYPERLINK "http://www.oxfordowl.co.uk" </w:instrText>
      </w:r>
      <w:r>
        <w:fldChar w:fldCharType="separate"/>
      </w:r>
      <w:r>
        <w:rPr>
          <w:rStyle w:val="5"/>
          <w:rFonts w:ascii="Arial" w:hAnsi="Arial" w:eastAsia="Comic Sans MS" w:cs="Arial"/>
          <w:sz w:val="24"/>
          <w:szCs w:val="24"/>
          <w:lang w:val="en-US" w:eastAsia="zh-CN" w:bidi="ar"/>
        </w:rPr>
        <w:t>www.oxfordowl.co.uk</w:t>
      </w:r>
      <w:r>
        <w:rPr>
          <w:rStyle w:val="5"/>
          <w:rFonts w:ascii="Arial" w:hAnsi="Arial" w:eastAsia="Comic Sans MS" w:cs="Arial"/>
          <w:sz w:val="24"/>
          <w:szCs w:val="24"/>
          <w:lang w:val="en-US" w:eastAsia="zh-CN" w:bidi="ar"/>
        </w:rPr>
        <w:fldChar w:fldCharType="end"/>
      </w:r>
      <w:r>
        <w:rPr>
          <w:rFonts w:ascii="Arial" w:hAnsi="Arial" w:eastAsia="Comic Sans MS" w:cs="Arial"/>
          <w:sz w:val="24"/>
          <w:szCs w:val="24"/>
          <w:lang w:val="en-US" w:eastAsia="zh-CN" w:bidi="ar"/>
        </w:rPr>
        <w:t xml:space="preserve"> is a great website which gives you free access to Oxford reading Tree readers in all levels which your child should read daily. (You can search by level or by age). </w:t>
      </w:r>
    </w:p>
    <w:p>
      <w:pPr>
        <w:rPr>
          <w:rFonts w:ascii="Arial" w:hAnsi="Arial" w:eastAsia="Comic Sans MS" w:cs="Arial"/>
          <w:sz w:val="24"/>
          <w:szCs w:val="24"/>
          <w:lang w:val="en-US" w:eastAsia="zh-CN" w:bidi="ar"/>
        </w:rPr>
      </w:pPr>
    </w:p>
    <w:p>
      <w:pPr>
        <w:rPr>
          <w:rFonts w:ascii="Arial" w:hAnsi="Arial" w:cs="Arial"/>
        </w:rPr>
      </w:pPr>
      <w:r>
        <w:fldChar w:fldCharType="begin"/>
      </w:r>
      <w:r>
        <w:instrText xml:space="preserve"> HYPERLINK "https://connect.collins.co.uk/school/Portal.aspx" </w:instrText>
      </w:r>
      <w:r>
        <w:fldChar w:fldCharType="separate"/>
      </w:r>
      <w:r>
        <w:rPr>
          <w:rStyle w:val="5"/>
          <w:rFonts w:ascii="Arial" w:hAnsi="Arial" w:cs="Arial"/>
          <w:sz w:val="24"/>
          <w:szCs w:val="24"/>
        </w:rPr>
        <w:t>https://connect.collins.co.uk/school/Portal.aspx</w:t>
      </w:r>
      <w:r>
        <w:rPr>
          <w:rStyle w:val="5"/>
          <w:rFonts w:ascii="Arial" w:hAnsi="Arial" w:cs="Arial"/>
          <w:sz w:val="24"/>
          <w:szCs w:val="24"/>
        </w:rPr>
        <w:fldChar w:fldCharType="end"/>
      </w:r>
      <w:r>
        <w:t xml:space="preserve">  </w:t>
      </w:r>
      <w:r>
        <w:rPr>
          <w:rFonts w:ascii="Arial" w:hAnsi="Arial" w:cs="Arial"/>
          <w:sz w:val="24"/>
          <w:szCs w:val="24"/>
        </w:rPr>
        <w:t xml:space="preserve">is another fantastic website which gives access to Collins readers. These are available in all levels and children can listen to the story and complete activities at the end. </w:t>
      </w:r>
    </w:p>
    <w:p>
      <w:pPr>
        <w:rPr>
          <w:rFonts w:ascii="Arial" w:hAnsi="Arial" w:cs="Arial"/>
          <w:sz w:val="24"/>
          <w:szCs w:val="24"/>
        </w:rPr>
      </w:pPr>
      <w:r>
        <w:rPr>
          <w:rFonts w:ascii="Arial" w:hAnsi="Arial" w:cs="Arial"/>
          <w:sz w:val="24"/>
          <w:szCs w:val="24"/>
        </w:rPr>
        <w:t>Click Teacher login</w:t>
      </w:r>
    </w:p>
    <w:p>
      <w:pPr>
        <w:rPr>
          <w:rFonts w:ascii="Arial" w:hAnsi="Arial" w:cs="Arial"/>
          <w:sz w:val="24"/>
          <w:szCs w:val="24"/>
        </w:rPr>
      </w:pPr>
      <w:r>
        <w:rPr>
          <w:rFonts w:ascii="Arial" w:hAnsi="Arial" w:cs="Arial"/>
          <w:sz w:val="24"/>
          <w:szCs w:val="24"/>
        </w:rPr>
        <w:t xml:space="preserve">Enter username: </w:t>
      </w:r>
      <w:r>
        <w:fldChar w:fldCharType="begin"/>
      </w:r>
      <w:r>
        <w:instrText xml:space="preserve"> HYPERLINK "mailto:parents@hapercollins.co.uk" </w:instrText>
      </w:r>
      <w:r>
        <w:fldChar w:fldCharType="separate"/>
      </w:r>
      <w:r>
        <w:rPr>
          <w:rStyle w:val="5"/>
          <w:rFonts w:ascii="Arial" w:hAnsi="Arial" w:cs="Arial"/>
          <w:sz w:val="24"/>
          <w:szCs w:val="24"/>
        </w:rPr>
        <w:t>parents@hapercollins.co.uk</w:t>
      </w:r>
      <w:r>
        <w:rPr>
          <w:rStyle w:val="5"/>
          <w:rFonts w:ascii="Arial" w:hAnsi="Arial" w:cs="Arial"/>
          <w:sz w:val="24"/>
          <w:szCs w:val="24"/>
        </w:rPr>
        <w:fldChar w:fldCharType="end"/>
      </w:r>
    </w:p>
    <w:p>
      <w:pPr>
        <w:rPr>
          <w:rFonts w:ascii="Arial" w:hAnsi="Arial" w:cs="Arial"/>
          <w:sz w:val="24"/>
          <w:szCs w:val="24"/>
        </w:rPr>
      </w:pPr>
      <w:r>
        <w:rPr>
          <w:rFonts w:ascii="Arial" w:hAnsi="Arial" w:cs="Arial"/>
          <w:sz w:val="24"/>
          <w:szCs w:val="24"/>
        </w:rPr>
        <w:t>Password: Parents20!</w:t>
      </w:r>
    </w:p>
    <w:p>
      <w:pPr>
        <w:rPr>
          <w:rFonts w:ascii="Arial" w:hAnsi="Arial" w:cs="Arial"/>
          <w:sz w:val="24"/>
          <w:szCs w:val="24"/>
        </w:rPr>
      </w:pPr>
    </w:p>
    <w:tbl>
      <w:tblPr>
        <w:tblStyle w:val="7"/>
        <w:tblpPr w:leftFromText="180" w:rightFromText="180" w:vertAnchor="page" w:horzAnchor="margin" w:tblpY="1009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5"/>
        <w:gridCol w:w="3485"/>
        <w:gridCol w:w="3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Pr>
          <w:p>
            <w:pPr>
              <w:spacing w:after="0" w:line="240" w:lineRule="auto"/>
            </w:pPr>
            <w:r>
              <w:t>Activity 1</w:t>
            </w:r>
          </w:p>
        </w:tc>
        <w:tc>
          <w:tcPr>
            <w:tcW w:w="3485" w:type="dxa"/>
          </w:tcPr>
          <w:p>
            <w:pPr>
              <w:spacing w:after="0" w:line="240" w:lineRule="auto"/>
            </w:pPr>
            <w:r>
              <w:t>Activity 2</w:t>
            </w:r>
          </w:p>
        </w:tc>
        <w:tc>
          <w:tcPr>
            <w:tcW w:w="3486" w:type="dxa"/>
          </w:tcPr>
          <w:p>
            <w:pPr>
              <w:spacing w:after="0" w:line="240" w:lineRule="auto"/>
            </w:pPr>
            <w:r>
              <w:t>Activity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Pr>
          <w:p>
            <w:pPr>
              <w:spacing w:after="0" w:line="240" w:lineRule="auto"/>
              <w:rPr>
                <w:rFonts w:ascii="Arial" w:hAnsi="Arial" w:cs="Arial"/>
                <w:sz w:val="24"/>
                <w:szCs w:val="24"/>
              </w:rPr>
            </w:pPr>
            <w:r>
              <w:rPr>
                <w:rFonts w:ascii="Arial" w:hAnsi="Arial" w:cs="Arial"/>
                <w:b/>
                <w:bCs/>
                <w:sz w:val="24"/>
                <w:szCs w:val="24"/>
              </w:rPr>
              <w:t>Recount writing</w:t>
            </w:r>
            <w:r>
              <w:rPr>
                <w:rFonts w:ascii="Arial" w:hAnsi="Arial" w:cs="Arial"/>
                <w:sz w:val="24"/>
                <w:szCs w:val="24"/>
              </w:rPr>
              <w:t>- Genre Focus this week</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Read the story attached called – A Day Out</w:t>
            </w:r>
          </w:p>
          <w:p>
            <w:pPr>
              <w:spacing w:after="0" w:line="240" w:lineRule="auto"/>
              <w:rPr>
                <w:rFonts w:ascii="Arial" w:hAnsi="Arial" w:cs="Arial"/>
                <w:sz w:val="24"/>
                <w:szCs w:val="24"/>
              </w:rPr>
            </w:pPr>
          </w:p>
          <w:p>
            <w:pPr>
              <w:spacing w:after="0" w:line="240" w:lineRule="auto"/>
            </w:pPr>
            <w:r>
              <w:rPr>
                <w:rFonts w:ascii="Arial" w:hAnsi="Arial" w:cs="Arial"/>
                <w:sz w:val="24"/>
                <w:szCs w:val="24"/>
              </w:rPr>
              <w:t xml:space="preserve">Writing- Write a recount of a great day out that you had with your family or friends. </w:t>
            </w:r>
            <w:r>
              <w:rPr>
                <w:rFonts w:ascii="Arial" w:hAnsi="Arial" w:eastAsia="Calibri" w:cs="Arial"/>
                <w:sz w:val="24"/>
                <w:szCs w:val="24"/>
                <w:lang w:eastAsia="en-IE"/>
              </w:rPr>
              <w:t xml:space="preserve">Once you think of a day fill out the recount template below. You do not need to write full sentences as it’s only a draft! </w:t>
            </w:r>
            <w:r>
              <w:rPr>
                <w:rFonts w:ascii="Arial" w:hAnsi="Arial" w:cs="Arial"/>
                <w:sz w:val="24"/>
                <w:szCs w:val="24"/>
              </w:rPr>
              <w:t>See worksheet below.</w:t>
            </w:r>
          </w:p>
        </w:tc>
        <w:tc>
          <w:tcPr>
            <w:tcW w:w="3485" w:type="dxa"/>
          </w:tcPr>
          <w:p>
            <w:pPr>
              <w:spacing w:before="100" w:beforeAutospacing="1" w:after="0" w:line="256" w:lineRule="auto"/>
              <w:rPr>
                <w:rFonts w:ascii="Arial" w:hAnsi="Arial" w:eastAsia="Calibri" w:cs="Arial"/>
                <w:sz w:val="24"/>
                <w:szCs w:val="24"/>
                <w:lang w:eastAsia="en-IE"/>
              </w:rPr>
            </w:pPr>
            <w:r>
              <w:rPr>
                <w:rFonts w:ascii="Arial" w:hAnsi="Arial" w:eastAsia="Calibri" w:cs="Arial"/>
                <w:sz w:val="24"/>
                <w:szCs w:val="24"/>
                <w:lang w:eastAsia="en-IE"/>
              </w:rPr>
              <w:t>Using the recount plan you completed yesterday now I want you to write out your recount today…. A Day Out.</w:t>
            </w:r>
          </w:p>
          <w:p>
            <w:pPr>
              <w:spacing w:before="100" w:beforeAutospacing="1" w:after="0" w:line="256" w:lineRule="auto"/>
              <w:rPr>
                <w:rFonts w:ascii="Arial" w:hAnsi="Arial" w:eastAsia="Calibri" w:cs="Arial"/>
                <w:sz w:val="24"/>
                <w:szCs w:val="24"/>
                <w:lang w:eastAsia="en-IE"/>
              </w:rPr>
            </w:pPr>
            <w:r>
              <w:rPr>
                <w:rFonts w:ascii="Arial" w:hAnsi="Arial" w:eastAsia="Calibri" w:cs="Arial"/>
                <w:sz w:val="24"/>
                <w:szCs w:val="24"/>
                <w:lang w:eastAsia="en-IE"/>
              </w:rPr>
              <w:t xml:space="preserve">Use full sentences. Include your title at the top of the page. Remember to follow your draft and use paragraphs. </w:t>
            </w:r>
            <w:r>
              <w:rPr>
                <w:rFonts w:ascii="Arial" w:hAnsi="Arial" w:cs="Arial"/>
                <w:sz w:val="24"/>
                <w:szCs w:val="24"/>
              </w:rPr>
              <w:t xml:space="preserve">Draw a picture at the end if you like. </w:t>
            </w:r>
            <w:r>
              <w:rPr>
                <w:rFonts w:ascii="Arial" w:hAnsi="Arial" w:eastAsia="Calibri" w:cs="Arial"/>
                <w:sz w:val="24"/>
                <w:szCs w:val="24"/>
                <w:lang w:eastAsia="en-IE"/>
              </w:rPr>
              <w:t>Screenshot it and send it to me, I would love to read about your day out.</w:t>
            </w:r>
          </w:p>
          <w:p>
            <w:pPr>
              <w:spacing w:after="0" w:line="240" w:lineRule="auto"/>
            </w:pPr>
          </w:p>
        </w:tc>
        <w:tc>
          <w:tcPr>
            <w:tcW w:w="3486" w:type="dxa"/>
          </w:tcPr>
          <w:p>
            <w:pPr>
              <w:spacing w:after="0" w:line="240" w:lineRule="auto"/>
              <w:rPr>
                <w:rFonts w:ascii="Arial" w:hAnsi="Arial" w:cs="Arial"/>
                <w:sz w:val="24"/>
                <w:szCs w:val="24"/>
              </w:rPr>
            </w:pPr>
            <w:r>
              <w:rPr>
                <w:rFonts w:ascii="Arial" w:hAnsi="Arial" w:cs="Arial"/>
                <w:b/>
                <w:bCs/>
                <w:sz w:val="24"/>
                <w:szCs w:val="24"/>
              </w:rPr>
              <w:t>Compound words</w:t>
            </w:r>
            <w:r>
              <w:rPr>
                <w:rFonts w:ascii="Arial" w:hAnsi="Arial" w:cs="Arial"/>
                <w:sz w:val="24"/>
                <w:szCs w:val="24"/>
              </w:rPr>
              <w:t>-</w:t>
            </w:r>
          </w:p>
          <w:p>
            <w:pPr>
              <w:spacing w:after="0" w:line="240" w:lineRule="auto"/>
              <w:rPr>
                <w:rFonts w:ascii="Arial" w:hAnsi="Arial" w:cs="Arial"/>
                <w:sz w:val="24"/>
                <w:szCs w:val="24"/>
              </w:rPr>
            </w:pPr>
            <w:r>
              <w:rPr>
                <w:rFonts w:ascii="Arial" w:hAnsi="Arial" w:cs="Arial"/>
                <w:sz w:val="24"/>
                <w:szCs w:val="24"/>
              </w:rPr>
              <w:t xml:space="preserve">What do a postman, a windmill and a blackboard have in common? Nothing except they are all compound words. </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 xml:space="preserve">Compound words are formed when two smaller words combine to form a new word, e.g. milkshake, notebook. </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Can you think of any compound words?</w:t>
            </w:r>
          </w:p>
          <w:p>
            <w:pPr>
              <w:spacing w:after="0" w:line="240" w:lineRule="auto"/>
            </w:pPr>
            <w:r>
              <w:rPr>
                <w:rFonts w:ascii="Arial" w:hAnsi="Arial" w:cs="Arial"/>
                <w:sz w:val="24"/>
                <w:szCs w:val="24"/>
              </w:rPr>
              <w:t>See activity below… how many compound words can you make?</w:t>
            </w:r>
          </w:p>
        </w:tc>
      </w:tr>
    </w:tbl>
    <w:p/>
    <w:p>
      <w:pPr>
        <w:rPr>
          <w:rFonts w:ascii="Arial" w:hAnsi="Arial" w:cs="Arial"/>
          <w:sz w:val="24"/>
          <w:szCs w:val="24"/>
        </w:rPr>
      </w:pPr>
    </w:p>
    <w:p>
      <w:r>
        <w:drawing>
          <wp:inline distT="0" distB="0" distL="0" distR="0">
            <wp:extent cx="6420485" cy="9777730"/>
            <wp:effectExtent l="0" t="0" r="0" b="0"/>
            <wp:docPr id="2" name="Picture 2"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text on a white background&#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20485" cy="9777730"/>
                    </a:xfrm>
                    <a:prstGeom prst="rect">
                      <a:avLst/>
                    </a:prstGeom>
                  </pic:spPr>
                </pic:pic>
              </a:graphicData>
            </a:graphic>
          </wp:inline>
        </w:drawing>
      </w:r>
    </w:p>
    <w:p>
      <w:r>
        <w:drawing>
          <wp:inline distT="0" distB="0" distL="0" distR="0">
            <wp:extent cx="6363970" cy="9777730"/>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63970" cy="9777730"/>
                    </a:xfrm>
                    <a:prstGeom prst="rect">
                      <a:avLst/>
                    </a:prstGeom>
                  </pic:spPr>
                </pic:pic>
              </a:graphicData>
            </a:graphic>
          </wp:inline>
        </w:drawing>
      </w:r>
    </w:p>
    <w:p>
      <w:pPr>
        <w:pStyle w:val="8"/>
        <w:numPr>
          <w:ilvl w:val="0"/>
          <w:numId w:val="1"/>
        </w:numPr>
        <w:rPr>
          <w:rFonts w:ascii="Arial" w:hAnsi="Arial" w:cs="Arial"/>
          <w:sz w:val="36"/>
          <w:szCs w:val="36"/>
        </w:rPr>
      </w:pPr>
      <w:r>
        <w:rPr>
          <w:rFonts w:ascii="Arial" w:hAnsi="Arial" w:cs="Arial"/>
          <w:b/>
          <w:bCs/>
          <w:sz w:val="36"/>
          <w:szCs w:val="36"/>
          <w:u w:val="single"/>
        </w:rPr>
        <w:t>Compound words-</w:t>
      </w:r>
      <w:r>
        <w:rPr>
          <w:rFonts w:ascii="Arial" w:hAnsi="Arial" w:cs="Arial"/>
          <w:sz w:val="36"/>
          <w:szCs w:val="36"/>
        </w:rPr>
        <w:t xml:space="preserve"> Draw a line between words to make a compound word.</w:t>
      </w:r>
    </w:p>
    <w:p>
      <w:pPr>
        <w:rPr>
          <w:rFonts w:ascii="Arial" w:hAnsi="Arial" w:cs="Arial"/>
          <w:sz w:val="24"/>
          <w:szCs w:val="24"/>
        </w:rPr>
      </w:pPr>
    </w:p>
    <w:tbl>
      <w:tblPr>
        <w:tblStyle w:val="7"/>
        <w:tblW w:w="0" w:type="auto"/>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8"/>
        <w:gridCol w:w="5228"/>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tcPr>
          <w:p>
            <w:pPr>
              <w:spacing w:after="0" w:line="240" w:lineRule="auto"/>
              <w:jc w:val="center"/>
              <w:rPr>
                <w:rFonts w:ascii="Arial" w:hAnsi="Arial" w:cs="Arial"/>
                <w:sz w:val="36"/>
                <w:szCs w:val="36"/>
              </w:rPr>
            </w:pPr>
            <w:r>
              <w:rPr>
                <w:rFonts w:ascii="Arial" w:hAnsi="Arial" w:cs="Arial"/>
                <w:sz w:val="36"/>
                <w:szCs w:val="36"/>
              </w:rPr>
              <w:t>story</w:t>
            </w:r>
          </w:p>
          <w:p>
            <w:pPr>
              <w:spacing w:after="0" w:line="240" w:lineRule="auto"/>
              <w:jc w:val="center"/>
              <w:rPr>
                <w:rFonts w:ascii="Arial" w:hAnsi="Arial" w:cs="Arial"/>
                <w:sz w:val="36"/>
                <w:szCs w:val="36"/>
              </w:rPr>
            </w:pPr>
            <w:r>
              <w:rPr>
                <w:rFonts w:ascii="Arial" w:hAnsi="Arial" w:cs="Arial"/>
                <w:sz w:val="36"/>
                <w:szCs w:val="36"/>
              </w:rPr>
              <w:t>sun</w:t>
            </w:r>
          </w:p>
          <w:p>
            <w:pPr>
              <w:spacing w:after="0" w:line="240" w:lineRule="auto"/>
              <w:jc w:val="center"/>
              <w:rPr>
                <w:rFonts w:ascii="Arial" w:hAnsi="Arial" w:cs="Arial"/>
                <w:sz w:val="36"/>
                <w:szCs w:val="36"/>
              </w:rPr>
            </w:pPr>
            <w:r>
              <w:rPr>
                <w:rFonts w:ascii="Arial" w:hAnsi="Arial" w:cs="Arial"/>
                <w:sz w:val="36"/>
                <w:szCs w:val="36"/>
              </w:rPr>
              <w:t>tooth</w:t>
            </w:r>
          </w:p>
          <w:p>
            <w:pPr>
              <w:spacing w:after="0" w:line="240" w:lineRule="auto"/>
              <w:jc w:val="center"/>
              <w:rPr>
                <w:rFonts w:ascii="Arial" w:hAnsi="Arial" w:cs="Arial"/>
                <w:sz w:val="36"/>
                <w:szCs w:val="36"/>
              </w:rPr>
            </w:pPr>
            <w:r>
              <w:rPr>
                <w:rFonts w:ascii="Arial" w:hAnsi="Arial" w:cs="Arial"/>
                <w:sz w:val="36"/>
                <w:szCs w:val="36"/>
              </w:rPr>
              <w:t>sea</w:t>
            </w:r>
          </w:p>
          <w:p>
            <w:pPr>
              <w:spacing w:after="0" w:line="240" w:lineRule="auto"/>
              <w:jc w:val="center"/>
              <w:rPr>
                <w:rFonts w:ascii="Arial" w:hAnsi="Arial" w:cs="Arial"/>
                <w:sz w:val="36"/>
                <w:szCs w:val="36"/>
              </w:rPr>
            </w:pPr>
            <w:r>
              <w:rPr>
                <w:rFonts w:ascii="Arial" w:hAnsi="Arial" w:cs="Arial"/>
                <w:sz w:val="36"/>
                <w:szCs w:val="36"/>
              </w:rPr>
              <w:t>jelly</w:t>
            </w:r>
          </w:p>
          <w:p>
            <w:pPr>
              <w:spacing w:after="0" w:line="240" w:lineRule="auto"/>
              <w:jc w:val="center"/>
              <w:rPr>
                <w:rFonts w:ascii="Arial" w:hAnsi="Arial" w:cs="Arial"/>
                <w:sz w:val="36"/>
                <w:szCs w:val="36"/>
              </w:rPr>
            </w:pPr>
            <w:r>
              <w:rPr>
                <w:rFonts w:ascii="Arial" w:hAnsi="Arial" w:cs="Arial"/>
                <w:sz w:val="36"/>
                <w:szCs w:val="36"/>
              </w:rPr>
              <w:t>bath</w:t>
            </w:r>
          </w:p>
        </w:tc>
        <w:tc>
          <w:tcPr>
            <w:tcW w:w="5228" w:type="dxa"/>
          </w:tcPr>
          <w:p>
            <w:pPr>
              <w:spacing w:after="0" w:line="240" w:lineRule="auto"/>
              <w:jc w:val="center"/>
              <w:rPr>
                <w:rFonts w:ascii="Arial" w:hAnsi="Arial" w:cs="Arial"/>
                <w:sz w:val="36"/>
                <w:szCs w:val="36"/>
              </w:rPr>
            </w:pPr>
            <w:r>
              <w:rPr>
                <w:rFonts w:ascii="Arial" w:hAnsi="Arial" w:cs="Arial"/>
                <w:sz w:val="36"/>
                <w:szCs w:val="36"/>
              </w:rPr>
              <w:t>flower</w:t>
            </w:r>
          </w:p>
          <w:p>
            <w:pPr>
              <w:spacing w:after="0" w:line="240" w:lineRule="auto"/>
              <w:jc w:val="center"/>
              <w:rPr>
                <w:rFonts w:ascii="Arial" w:hAnsi="Arial" w:cs="Arial"/>
                <w:sz w:val="36"/>
                <w:szCs w:val="36"/>
              </w:rPr>
            </w:pPr>
            <w:r>
              <w:rPr>
                <w:rFonts w:ascii="Arial" w:hAnsi="Arial" w:cs="Arial"/>
                <w:sz w:val="36"/>
                <w:szCs w:val="36"/>
              </w:rPr>
              <w:t>side</w:t>
            </w:r>
          </w:p>
          <w:p>
            <w:pPr>
              <w:spacing w:after="0" w:line="240" w:lineRule="auto"/>
              <w:jc w:val="center"/>
              <w:rPr>
                <w:rFonts w:ascii="Arial" w:hAnsi="Arial" w:cs="Arial"/>
                <w:sz w:val="36"/>
                <w:szCs w:val="36"/>
              </w:rPr>
            </w:pPr>
            <w:r>
              <w:rPr>
                <w:rFonts w:ascii="Arial" w:hAnsi="Arial" w:cs="Arial"/>
                <w:sz w:val="36"/>
                <w:szCs w:val="36"/>
              </w:rPr>
              <w:t>book</w:t>
            </w:r>
          </w:p>
          <w:p>
            <w:pPr>
              <w:spacing w:after="0" w:line="240" w:lineRule="auto"/>
              <w:jc w:val="center"/>
              <w:rPr>
                <w:rFonts w:ascii="Arial" w:hAnsi="Arial" w:cs="Arial"/>
                <w:sz w:val="36"/>
                <w:szCs w:val="36"/>
              </w:rPr>
            </w:pPr>
            <w:r>
              <w:rPr>
                <w:rFonts w:ascii="Arial" w:hAnsi="Arial" w:cs="Arial"/>
                <w:sz w:val="36"/>
                <w:szCs w:val="36"/>
              </w:rPr>
              <w:t>fish</w:t>
            </w:r>
          </w:p>
          <w:p>
            <w:pPr>
              <w:spacing w:after="0" w:line="240" w:lineRule="auto"/>
              <w:jc w:val="center"/>
              <w:rPr>
                <w:rFonts w:ascii="Arial" w:hAnsi="Arial" w:cs="Arial"/>
                <w:sz w:val="36"/>
                <w:szCs w:val="36"/>
              </w:rPr>
            </w:pPr>
            <w:r>
              <w:rPr>
                <w:rFonts w:ascii="Arial" w:hAnsi="Arial" w:cs="Arial"/>
                <w:sz w:val="36"/>
                <w:szCs w:val="36"/>
              </w:rPr>
              <w:t>brush</w:t>
            </w:r>
          </w:p>
          <w:p>
            <w:pPr>
              <w:spacing w:after="0" w:line="240" w:lineRule="auto"/>
              <w:jc w:val="center"/>
              <w:rPr>
                <w:rFonts w:ascii="Arial" w:hAnsi="Arial" w:cs="Arial"/>
                <w:sz w:val="36"/>
                <w:szCs w:val="36"/>
              </w:rPr>
            </w:pPr>
            <w:r>
              <w:rPr>
                <w:rFonts w:ascii="Arial" w:hAnsi="Arial" w:cs="Arial"/>
                <w:sz w:val="36"/>
                <w:szCs w:val="36"/>
              </w:rPr>
              <w:t>room</w:t>
            </w:r>
          </w:p>
        </w:tc>
      </w:tr>
    </w:tbl>
    <w:p>
      <w:pPr>
        <w:rPr>
          <w:rFonts w:ascii="Arial" w:hAnsi="Arial" w:cs="Arial"/>
          <w:sz w:val="24"/>
          <w:szCs w:val="24"/>
        </w:rPr>
      </w:pPr>
    </w:p>
    <w:p/>
    <w:p/>
    <w:p/>
    <w:p>
      <w:pPr>
        <w:rPr>
          <w:rFonts w:ascii="Arial" w:hAnsi="Arial" w:cs="Arial"/>
          <w:sz w:val="40"/>
          <w:szCs w:val="40"/>
        </w:rPr>
      </w:pPr>
      <w:r>
        <w:rPr>
          <w:rFonts w:ascii="Arial" w:hAnsi="Arial" w:cs="Arial"/>
          <w:sz w:val="40"/>
          <w:szCs w:val="40"/>
        </w:rPr>
        <w:t>2. Add a word to make a compound word</w:t>
      </w:r>
    </w:p>
    <w:p>
      <w:pPr>
        <w:rPr>
          <w:rFonts w:ascii="Arial" w:hAnsi="Arial" w:cs="Arial"/>
          <w:sz w:val="40"/>
          <w:szCs w:val="40"/>
        </w:rPr>
      </w:pPr>
      <w:r>
        <w:rPr>
          <w:rFonts w:ascii="Arial" w:hAnsi="Arial" w:cs="Arial"/>
          <w:sz w:val="40"/>
          <w:szCs w:val="40"/>
        </w:rPr>
        <w:t>e.g. tooth + _____=________</w:t>
      </w:r>
    </w:p>
    <w:p>
      <w:pPr>
        <w:rPr>
          <w:rFonts w:ascii="Arial" w:hAnsi="Arial" w:cs="Arial"/>
          <w:sz w:val="40"/>
          <w:szCs w:val="40"/>
        </w:rPr>
      </w:pPr>
      <w:r>
        <w:rPr>
          <w:rFonts w:ascii="Arial" w:hAnsi="Arial" w:cs="Arial"/>
          <w:sz w:val="40"/>
          <w:szCs w:val="40"/>
        </w:rPr>
        <w:t xml:space="preserve">        tooth + paste = toothpaste</w:t>
      </w:r>
    </w:p>
    <w:p>
      <w:pPr>
        <w:rPr>
          <w:rFonts w:ascii="Arial" w:hAnsi="Arial" w:cs="Arial"/>
          <w:sz w:val="40"/>
          <w:szCs w:val="40"/>
        </w:rPr>
      </w:pPr>
    </w:p>
    <w:p>
      <w:pPr>
        <w:pStyle w:val="8"/>
        <w:numPr>
          <w:ilvl w:val="0"/>
          <w:numId w:val="2"/>
        </w:numPr>
        <w:rPr>
          <w:rFonts w:ascii="Arial" w:hAnsi="Arial" w:cs="Arial"/>
          <w:sz w:val="40"/>
          <w:szCs w:val="40"/>
        </w:rPr>
      </w:pPr>
      <w:r>
        <w:rPr>
          <w:rFonts w:ascii="Arial" w:hAnsi="Arial" w:cs="Arial"/>
          <w:sz w:val="40"/>
          <w:szCs w:val="40"/>
        </w:rPr>
        <w:t>pop + ________________ = ________________</w:t>
      </w:r>
    </w:p>
    <w:p>
      <w:pPr>
        <w:pStyle w:val="8"/>
        <w:rPr>
          <w:rFonts w:ascii="Arial" w:hAnsi="Arial" w:cs="Arial"/>
          <w:sz w:val="40"/>
          <w:szCs w:val="40"/>
        </w:rPr>
      </w:pPr>
    </w:p>
    <w:p>
      <w:pPr>
        <w:pStyle w:val="8"/>
        <w:numPr>
          <w:ilvl w:val="0"/>
          <w:numId w:val="2"/>
        </w:numPr>
        <w:rPr>
          <w:rFonts w:ascii="Arial" w:hAnsi="Arial" w:cs="Arial"/>
          <w:sz w:val="40"/>
          <w:szCs w:val="40"/>
        </w:rPr>
      </w:pPr>
      <w:r>
        <w:rPr>
          <w:rFonts w:ascii="Arial" w:hAnsi="Arial" w:cs="Arial"/>
          <w:sz w:val="40"/>
          <w:szCs w:val="40"/>
        </w:rPr>
        <w:t>news +_______________ =_________________</w:t>
      </w:r>
    </w:p>
    <w:p>
      <w:pPr>
        <w:rPr>
          <w:rFonts w:ascii="Arial" w:hAnsi="Arial" w:cs="Arial"/>
          <w:sz w:val="40"/>
          <w:szCs w:val="40"/>
        </w:rPr>
      </w:pPr>
    </w:p>
    <w:p>
      <w:pPr>
        <w:pStyle w:val="8"/>
        <w:numPr>
          <w:ilvl w:val="0"/>
          <w:numId w:val="2"/>
        </w:numPr>
        <w:rPr>
          <w:rFonts w:ascii="Arial" w:hAnsi="Arial" w:cs="Arial"/>
          <w:sz w:val="40"/>
          <w:szCs w:val="40"/>
        </w:rPr>
      </w:pPr>
      <w:r>
        <w:rPr>
          <w:rFonts w:ascii="Arial" w:hAnsi="Arial" w:cs="Arial"/>
          <w:sz w:val="40"/>
          <w:szCs w:val="40"/>
        </w:rPr>
        <w:t>post +________________=__________________</w:t>
      </w:r>
    </w:p>
    <w:p>
      <w:pPr>
        <w:rPr>
          <w:rFonts w:ascii="Arial" w:hAnsi="Arial" w:cs="Arial"/>
          <w:sz w:val="40"/>
          <w:szCs w:val="40"/>
        </w:rPr>
      </w:pPr>
    </w:p>
    <w:p>
      <w:pPr>
        <w:pStyle w:val="8"/>
        <w:numPr>
          <w:ilvl w:val="0"/>
          <w:numId w:val="2"/>
        </w:numPr>
        <w:rPr>
          <w:rFonts w:ascii="Arial" w:hAnsi="Arial" w:cs="Arial"/>
          <w:sz w:val="40"/>
          <w:szCs w:val="40"/>
        </w:rPr>
      </w:pPr>
      <w:r>
        <w:rPr>
          <w:rFonts w:ascii="Arial" w:hAnsi="Arial" w:cs="Arial"/>
          <w:sz w:val="40"/>
          <w:szCs w:val="40"/>
        </w:rPr>
        <w:t>week + ______________ =__________________</w:t>
      </w:r>
    </w:p>
    <w:p>
      <w:pPr>
        <w:rPr>
          <w:rFonts w:ascii="Arial" w:hAnsi="Arial" w:cs="Arial"/>
          <w:sz w:val="40"/>
          <w:szCs w:val="40"/>
        </w:rPr>
      </w:pPr>
    </w:p>
    <w:p>
      <w:pPr>
        <w:pStyle w:val="8"/>
        <w:numPr>
          <w:ilvl w:val="0"/>
          <w:numId w:val="2"/>
        </w:numPr>
        <w:rPr>
          <w:rFonts w:ascii="Arial" w:hAnsi="Arial" w:cs="Arial"/>
          <w:sz w:val="40"/>
          <w:szCs w:val="40"/>
        </w:rPr>
      </w:pPr>
      <w:r>
        <w:rPr>
          <w:rFonts w:ascii="Arial" w:hAnsi="Arial" w:cs="Arial"/>
          <w:sz w:val="40"/>
          <w:szCs w:val="40"/>
        </w:rPr>
        <w:t>rain + _______________ =__________________</w:t>
      </w:r>
    </w:p>
    <w:p/>
    <w:p/>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0F99"/>
    <w:multiLevelType w:val="multilevel"/>
    <w:tmpl w:val="048F0F9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C92388B"/>
    <w:multiLevelType w:val="multilevel"/>
    <w:tmpl w:val="1C92388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1A"/>
    <w:rsid w:val="0004419B"/>
    <w:rsid w:val="000C4EAC"/>
    <w:rsid w:val="000F5A5A"/>
    <w:rsid w:val="001473C5"/>
    <w:rsid w:val="00192D83"/>
    <w:rsid w:val="002451A3"/>
    <w:rsid w:val="003078E3"/>
    <w:rsid w:val="004A14DD"/>
    <w:rsid w:val="004A4B1A"/>
    <w:rsid w:val="004B34FF"/>
    <w:rsid w:val="0073419E"/>
    <w:rsid w:val="007372DE"/>
    <w:rsid w:val="008732B2"/>
    <w:rsid w:val="009A0317"/>
    <w:rsid w:val="009A070A"/>
    <w:rsid w:val="00A65F2D"/>
    <w:rsid w:val="00B23344"/>
    <w:rsid w:val="00B67A09"/>
    <w:rsid w:val="00D1145C"/>
    <w:rsid w:val="00D56F28"/>
    <w:rsid w:val="00D60FF2"/>
    <w:rsid w:val="00D728CB"/>
    <w:rsid w:val="00D958CF"/>
    <w:rsid w:val="00EC2EF4"/>
    <w:rsid w:val="00EC4B9E"/>
    <w:rsid w:val="43304B4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4">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513"/>
        <w:tab w:val="right" w:pos="9026"/>
      </w:tabs>
      <w:spacing w:after="0" w:line="240" w:lineRule="auto"/>
    </w:pPr>
  </w:style>
  <w:style w:type="paragraph" w:styleId="3">
    <w:name w:val="header"/>
    <w:basedOn w:val="1"/>
    <w:link w:val="9"/>
    <w:unhideWhenUsed/>
    <w:uiPriority w:val="99"/>
    <w:pPr>
      <w:tabs>
        <w:tab w:val="center" w:pos="4513"/>
        <w:tab w:val="right" w:pos="9026"/>
      </w:tabs>
      <w:spacing w:after="0" w:line="240" w:lineRule="auto"/>
    </w:pPr>
  </w:style>
  <w:style w:type="character" w:styleId="5">
    <w:name w:val="Hyperlink"/>
    <w:basedOn w:val="4"/>
    <w:unhideWhenUsed/>
    <w:uiPriority w:val="99"/>
    <w:rPr>
      <w:color w:val="0563C1" w:themeColor="hyperlink"/>
      <w:u w:val="single"/>
      <w14:textFill>
        <w14:solidFill>
          <w14:schemeClr w14:val="hlink"/>
        </w14:solidFill>
      </w14:textFill>
    </w:rPr>
  </w:style>
  <w:style w:type="table" w:styleId="7">
    <w:name w:val="Table Grid"/>
    <w:basedOn w:val="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Header Char"/>
    <w:basedOn w:val="4"/>
    <w:link w:val="3"/>
    <w:uiPriority w:val="99"/>
  </w:style>
  <w:style w:type="character" w:customStyle="1" w:styleId="10">
    <w:name w:val="Footer Char"/>
    <w:basedOn w:val="4"/>
    <w:link w:val="2"/>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387</Words>
  <Characters>2211</Characters>
  <Lines>18</Lines>
  <Paragraphs>5</Paragraphs>
  <TotalTime>848</TotalTime>
  <ScaleCrop>false</ScaleCrop>
  <LinksUpToDate>false</LinksUpToDate>
  <CharactersWithSpaces>2593</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2020-04-22T21:46:00Z</dcterms:created>
  <dc:creator>Sean McGinley</dc:creator>
  <cp:lastModifiedBy>Owner</cp:lastModifiedBy>
  <dcterms:modified xsi:type="dcterms:W3CDTF">2020-04-24T10:47:43Z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2057-11.2.0.9281</vt:lpwstr>
  </property>
</Properties>
</file>