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sz w:val="32"/>
          <w:szCs w:val="32"/>
          <w:lang w:val="en-GB"/>
        </w:rPr>
      </w:pPr>
      <w:r>
        <w:rPr>
          <w:b/>
          <w:bCs/>
          <w:sz w:val="32"/>
          <w:szCs w:val="32"/>
          <w:lang w:val="en-GB"/>
        </w:rPr>
        <w:t>1</w:t>
      </w:r>
      <w:r>
        <w:rPr>
          <w:b/>
          <w:bCs/>
          <w:sz w:val="32"/>
          <w:szCs w:val="32"/>
          <w:vertAlign w:val="superscript"/>
          <w:lang w:val="en-GB"/>
        </w:rPr>
        <w:t>st</w:t>
      </w:r>
      <w:r>
        <w:rPr>
          <w:b/>
          <w:bCs/>
          <w:sz w:val="32"/>
          <w:szCs w:val="32"/>
          <w:lang w:val="en-GB"/>
        </w:rPr>
        <w:t xml:space="preserve"> Class children attending Mrs Barron</w:t>
      </w:r>
      <w:r>
        <w:rPr>
          <w:sz w:val="32"/>
          <w:szCs w:val="32"/>
          <w:lang w:val="en-GB"/>
        </w:rPr>
        <w:t xml:space="preserve"> </w:t>
      </w:r>
    </w:p>
    <w:p>
      <w:pPr>
        <w:pStyle w:val="8"/>
        <w:jc w:val="both"/>
        <w:rPr>
          <w:sz w:val="32"/>
          <w:szCs w:val="32"/>
          <w:lang w:val="en-GB"/>
        </w:rPr>
      </w:pPr>
      <w:bookmarkStart w:id="0" w:name="_GoBack"/>
      <w:bookmarkEnd w:id="0"/>
    </w:p>
    <w:p>
      <w:pPr>
        <w:pStyle w:val="8"/>
        <w:jc w:val="both"/>
        <w:rPr>
          <w:sz w:val="32"/>
          <w:szCs w:val="32"/>
          <w:lang w:val="en-GB"/>
        </w:rPr>
      </w:pPr>
      <w:r>
        <w:rPr>
          <w:sz w:val="32"/>
          <w:szCs w:val="32"/>
          <w:lang w:val="en-GB"/>
        </w:rPr>
        <w:t>Dear Parent(s)</w:t>
      </w:r>
    </w:p>
    <w:p>
      <w:pPr>
        <w:pStyle w:val="8"/>
        <w:jc w:val="both"/>
        <w:rPr>
          <w:sz w:val="32"/>
          <w:szCs w:val="32"/>
          <w:lang w:val="en-GB"/>
        </w:rPr>
      </w:pPr>
    </w:p>
    <w:p>
      <w:pPr>
        <w:pStyle w:val="8"/>
        <w:jc w:val="both"/>
        <w:rPr>
          <w:sz w:val="32"/>
          <w:szCs w:val="32"/>
          <w:lang w:val="en-GB"/>
        </w:rPr>
      </w:pPr>
      <w:r>
        <w:rPr>
          <w:sz w:val="32"/>
          <w:szCs w:val="32"/>
          <w:lang w:val="en-GB"/>
        </w:rPr>
        <w:t>As you are aware, the Department has closed all schools from today. I am enclosing some work for your child to do if you wish. Please prioritise work from the class teacher. I am including some worksheets in your child’s bag and some reading books to revise and read.</w:t>
      </w:r>
    </w:p>
    <w:p>
      <w:pPr>
        <w:pStyle w:val="8"/>
        <w:jc w:val="both"/>
        <w:rPr>
          <w:sz w:val="32"/>
          <w:szCs w:val="32"/>
          <w:lang w:val="en-GB"/>
        </w:rPr>
      </w:pPr>
    </w:p>
    <w:p>
      <w:pPr>
        <w:pStyle w:val="8"/>
        <w:jc w:val="both"/>
        <w:rPr>
          <w:b/>
          <w:sz w:val="32"/>
          <w:szCs w:val="32"/>
          <w:lang w:val="en-GB"/>
        </w:rPr>
      </w:pPr>
      <w:r>
        <w:rPr>
          <w:b/>
          <w:sz w:val="32"/>
          <w:szCs w:val="32"/>
          <w:lang w:val="en-GB"/>
        </w:rPr>
        <w:t>1</w:t>
      </w:r>
      <w:r>
        <w:rPr>
          <w:b/>
          <w:sz w:val="32"/>
          <w:szCs w:val="32"/>
          <w:vertAlign w:val="superscript"/>
          <w:lang w:val="en-GB"/>
        </w:rPr>
        <w:t>st</w:t>
      </w:r>
      <w:r>
        <w:rPr>
          <w:b/>
          <w:sz w:val="32"/>
          <w:szCs w:val="32"/>
          <w:lang w:val="en-GB"/>
        </w:rPr>
        <w:t xml:space="preserve"> class</w:t>
      </w:r>
    </w:p>
    <w:p>
      <w:pPr>
        <w:pStyle w:val="8"/>
        <w:jc w:val="both"/>
        <w:rPr>
          <w:b/>
          <w:sz w:val="32"/>
          <w:szCs w:val="32"/>
          <w:lang w:val="en-GB"/>
        </w:rPr>
      </w:pPr>
      <w:r>
        <w:rPr>
          <w:b/>
          <w:sz w:val="32"/>
          <w:szCs w:val="32"/>
          <w:lang w:val="en-GB"/>
        </w:rPr>
        <w:t>Week 1</w:t>
      </w:r>
    </w:p>
    <w:p>
      <w:pPr>
        <w:pStyle w:val="8"/>
        <w:numPr>
          <w:ilvl w:val="0"/>
          <w:numId w:val="1"/>
        </w:numPr>
        <w:jc w:val="both"/>
        <w:rPr>
          <w:sz w:val="32"/>
          <w:szCs w:val="32"/>
          <w:lang w:val="en-GB"/>
        </w:rPr>
      </w:pPr>
      <w:r>
        <w:rPr>
          <w:sz w:val="32"/>
          <w:szCs w:val="32"/>
          <w:lang w:val="en-GB"/>
        </w:rPr>
        <w:t>We are focusing on word families “all” “ay” “in” and “ing”</w:t>
      </w:r>
    </w:p>
    <w:p>
      <w:pPr>
        <w:pStyle w:val="8"/>
        <w:numPr>
          <w:ilvl w:val="0"/>
          <w:numId w:val="1"/>
        </w:numPr>
        <w:jc w:val="both"/>
        <w:rPr>
          <w:sz w:val="32"/>
          <w:szCs w:val="32"/>
          <w:lang w:val="en-GB"/>
        </w:rPr>
      </w:pPr>
      <w:r>
        <w:rPr>
          <w:sz w:val="32"/>
          <w:szCs w:val="32"/>
          <w:lang w:val="en-GB"/>
        </w:rPr>
        <w:t>The children are used to using the alphabet and adding the ending to each word to see can they create words. Also sound out words with your child and see can they write the words e.g.</w:t>
      </w:r>
    </w:p>
    <w:p>
      <w:pPr>
        <w:pStyle w:val="8"/>
        <w:numPr>
          <w:ilvl w:val="0"/>
          <w:numId w:val="1"/>
        </w:numPr>
        <w:jc w:val="both"/>
        <w:rPr>
          <w:sz w:val="32"/>
          <w:szCs w:val="32"/>
          <w:lang w:val="en-GB"/>
        </w:rPr>
      </w:pPr>
      <w:r>
        <w:rPr>
          <w:sz w:val="32"/>
          <w:szCs w:val="32"/>
          <w:lang w:val="en-GB"/>
        </w:rPr>
        <w:t>Ball, call, fall, hall etc.</w:t>
      </w:r>
    </w:p>
    <w:p>
      <w:pPr>
        <w:pStyle w:val="8"/>
        <w:numPr>
          <w:ilvl w:val="0"/>
          <w:numId w:val="1"/>
        </w:numPr>
        <w:jc w:val="both"/>
        <w:rPr>
          <w:sz w:val="32"/>
          <w:szCs w:val="32"/>
          <w:lang w:val="en-GB"/>
        </w:rPr>
      </w:pPr>
      <w:r>
        <w:rPr>
          <w:sz w:val="32"/>
          <w:szCs w:val="32"/>
          <w:lang w:val="en-GB"/>
        </w:rPr>
        <w:t>Make sentences using the word families. E.g. the ball is in the hall. The ball is on the wall.</w:t>
      </w:r>
    </w:p>
    <w:p>
      <w:pPr>
        <w:jc w:val="both"/>
        <w:rPr>
          <w:b/>
          <w:sz w:val="32"/>
          <w:szCs w:val="32"/>
          <w:lang w:val="en-GB"/>
        </w:rPr>
      </w:pPr>
      <w:r>
        <w:rPr>
          <w:b/>
          <w:sz w:val="32"/>
          <w:szCs w:val="32"/>
          <w:lang w:val="en-GB"/>
        </w:rPr>
        <w:t>Week 2</w:t>
      </w:r>
    </w:p>
    <w:p>
      <w:pPr>
        <w:jc w:val="both"/>
        <w:rPr>
          <w:sz w:val="32"/>
          <w:szCs w:val="32"/>
          <w:lang w:val="en-GB"/>
        </w:rPr>
      </w:pPr>
      <w:r>
        <w:rPr>
          <w:sz w:val="32"/>
          <w:szCs w:val="32"/>
          <w:lang w:val="en-GB"/>
        </w:rPr>
        <w:t xml:space="preserve">We are focusing on “magic e”. If “e” is at the end of a word it stays silent and makes the vowel in the word say its own name. e.g. came, cube, </w:t>
      </w:r>
    </w:p>
    <w:p>
      <w:pPr>
        <w:jc w:val="both"/>
        <w:rPr>
          <w:sz w:val="32"/>
          <w:szCs w:val="32"/>
          <w:lang w:val="en-GB"/>
        </w:rPr>
      </w:pPr>
      <w:r>
        <w:rPr>
          <w:sz w:val="32"/>
          <w:szCs w:val="32"/>
          <w:lang w:val="en-GB"/>
        </w:rPr>
        <w:t xml:space="preserve">YouTube has many clips and activities based on magic or silent e if you add this to your search bar. </w:t>
      </w:r>
      <w:r>
        <w:fldChar w:fldCharType="begin"/>
      </w:r>
      <w:r>
        <w:instrText xml:space="preserve"> HYPERLINK "http://www.twinkl.ie" </w:instrText>
      </w:r>
      <w:r>
        <w:fldChar w:fldCharType="separate"/>
      </w:r>
      <w:r>
        <w:rPr>
          <w:rStyle w:val="4"/>
          <w:sz w:val="32"/>
          <w:szCs w:val="32"/>
          <w:lang w:val="en-GB"/>
        </w:rPr>
        <w:t>www.twinkl.ie</w:t>
      </w:r>
      <w:r>
        <w:rPr>
          <w:rStyle w:val="4"/>
          <w:sz w:val="32"/>
          <w:szCs w:val="32"/>
          <w:lang w:val="en-GB"/>
        </w:rPr>
        <w:fldChar w:fldCharType="end"/>
      </w:r>
      <w:r>
        <w:rPr>
          <w:sz w:val="32"/>
          <w:szCs w:val="32"/>
          <w:lang w:val="en-GB"/>
        </w:rPr>
        <w:t xml:space="preserve"> is also an excellent resource which is now free for this month. By searching “magic e” there are many activities that your child can do!</w:t>
      </w:r>
    </w:p>
    <w:p>
      <w:pPr>
        <w:rPr>
          <w:sz w:val="40"/>
          <w:szCs w:val="40"/>
          <w:lang w:val="en-GB"/>
        </w:rPr>
      </w:pPr>
    </w:p>
    <w:p>
      <w:pPr>
        <w:pStyle w:val="8"/>
        <w:ind w:left="1080"/>
        <w:rPr>
          <w:sz w:val="40"/>
          <w:szCs w:val="40"/>
          <w:lang w:val="en-GB"/>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B6307"/>
    <w:multiLevelType w:val="multilevel"/>
    <w:tmpl w:val="48BB6307"/>
    <w:lvl w:ilvl="0" w:tentative="0">
      <w:start w:val="0"/>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AA"/>
    <w:rsid w:val="004946AA"/>
    <w:rsid w:val="006A5AC0"/>
    <w:rsid w:val="00971633"/>
    <w:rsid w:val="00C0694A"/>
    <w:rsid w:val="70F2086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character" w:styleId="4">
    <w:name w:val="Hyperlink"/>
    <w:basedOn w:val="3"/>
    <w:unhideWhenUsed/>
    <w:uiPriority w:val="99"/>
    <w:rPr>
      <w:color w:val="0563C1" w:themeColor="hyperlink"/>
      <w:u w:val="single"/>
      <w14:textFill>
        <w14:solidFill>
          <w14:schemeClr w14:val="hlink"/>
        </w14:solidFill>
      </w14:textFill>
    </w:r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Balloon Text Char"/>
    <w:basedOn w:val="3"/>
    <w:link w:val="2"/>
    <w:semiHidden/>
    <w:uiPriority w:val="99"/>
    <w:rPr>
      <w:rFonts w:ascii="Segoe UI" w:hAnsi="Segoe UI" w:cs="Segoe UI"/>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165</Words>
  <Characters>946</Characters>
  <Lines>7</Lines>
  <Paragraphs>2</Paragraphs>
  <TotalTime>0</TotalTime>
  <ScaleCrop>false</ScaleCrop>
  <LinksUpToDate>false</LinksUpToDate>
  <CharactersWithSpaces>1109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2020-03-12T13:56:00Z</dcterms:created>
  <dc:creator>Donna sweeney</dc:creator>
  <cp:lastModifiedBy>Owner</cp:lastModifiedBy>
  <cp:lastPrinted>2020-03-12T13:56:00Z</cp:lastPrinted>
  <dcterms:modified xsi:type="dcterms:W3CDTF">2020-03-12T17:02:38Z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